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72B1BC" w14:textId="450207DF" w:rsidR="00D52917" w:rsidRPr="00FC6BC8" w:rsidRDefault="00D52917" w:rsidP="00D52917">
      <w:pPr>
        <w:rPr>
          <w:rFonts w:ascii="Calibri" w:hAnsi="Calibri" w:cs="Calibri"/>
          <w:b/>
          <w:bCs/>
          <w:sz w:val="32"/>
          <w:szCs w:val="32"/>
        </w:rPr>
      </w:pPr>
      <w:r w:rsidRPr="00FC6BC8">
        <w:rPr>
          <w:rFonts w:ascii="Calibri" w:hAnsi="Calibri" w:cs="Calibri"/>
          <w:b/>
          <w:bCs/>
          <w:sz w:val="32"/>
          <w:szCs w:val="32"/>
        </w:rPr>
        <w:t>REICH Water Solutions: Systempartner für intelligente</w:t>
      </w:r>
      <w:r w:rsidR="00082517" w:rsidRPr="00FC6BC8">
        <w:rPr>
          <w:rFonts w:ascii="Calibri" w:hAnsi="Calibri" w:cs="Calibri"/>
          <w:b/>
          <w:bCs/>
          <w:sz w:val="32"/>
          <w:szCs w:val="32"/>
        </w:rPr>
        <w:br/>
      </w:r>
      <w:r w:rsidRPr="00FC6BC8">
        <w:rPr>
          <w:rFonts w:ascii="Calibri" w:hAnsi="Calibri" w:cs="Calibri"/>
          <w:b/>
          <w:bCs/>
          <w:sz w:val="32"/>
          <w:szCs w:val="32"/>
        </w:rPr>
        <w:t>Wasserversorgung im Freizeitfahrzeugbau</w:t>
      </w:r>
    </w:p>
    <w:p w14:paraId="4A19431A" w14:textId="77777777" w:rsidR="00D52917" w:rsidRPr="00FC6BC8" w:rsidRDefault="00D52917" w:rsidP="00D52917">
      <w:pPr>
        <w:rPr>
          <w:rFonts w:ascii="Calibri" w:hAnsi="Calibri" w:cs="Calibri"/>
        </w:rPr>
      </w:pPr>
    </w:p>
    <w:p w14:paraId="46301310" w14:textId="77777777" w:rsidR="00D52917" w:rsidRPr="00FC6BC8" w:rsidRDefault="00D52917" w:rsidP="00A7423F">
      <w:pPr>
        <w:spacing w:line="276" w:lineRule="auto"/>
        <w:rPr>
          <w:rFonts w:ascii="Calibri" w:hAnsi="Calibri" w:cs="Calibri"/>
        </w:rPr>
      </w:pPr>
      <w:r w:rsidRPr="00FC6BC8">
        <w:rPr>
          <w:rFonts w:ascii="Calibri" w:hAnsi="Calibri" w:cs="Calibri"/>
        </w:rPr>
        <w:t>Effiziente Montage, zuverlässige Funktion, langfristige Verfügbarkeit: In der Serienproduktion von Reisemobilen und Caravans zählt jedes Detail. Die Wasserversorgung ist dabei ein kritischer Erfolgsfaktor, der oft unterschätzt wird. Inkompatible Komponenten verschiedener Lieferanten führen zu Montagefehlern, verlängerten Einbauzeiten und Reklamationen. REICH Water Solutions bietet eine durchgängige Alternative: Komplette Wassersysteme aus einer Hand, die von der Versorgungsklappe bis zur Armatur perfekt aufeinander abgestimmt sind.</w:t>
      </w:r>
    </w:p>
    <w:p w14:paraId="3D5825C1" w14:textId="77777777" w:rsidR="00D52917" w:rsidRPr="00FC6BC8" w:rsidRDefault="00D52917" w:rsidP="00A7423F">
      <w:pPr>
        <w:spacing w:line="276" w:lineRule="auto"/>
        <w:rPr>
          <w:rFonts w:ascii="Calibri" w:hAnsi="Calibri" w:cs="Calibri"/>
        </w:rPr>
      </w:pPr>
    </w:p>
    <w:p w14:paraId="79AD27E3" w14:textId="06A328A4" w:rsidR="00D52917" w:rsidRPr="00FC6BC8" w:rsidRDefault="00D52917" w:rsidP="00A7423F">
      <w:pPr>
        <w:spacing w:line="276" w:lineRule="auto"/>
        <w:rPr>
          <w:rFonts w:ascii="Calibri" w:hAnsi="Calibri" w:cs="Calibri"/>
          <w:b/>
          <w:bCs/>
        </w:rPr>
      </w:pPr>
      <w:r w:rsidRPr="00FC6BC8">
        <w:rPr>
          <w:rFonts w:ascii="Calibri" w:hAnsi="Calibri" w:cs="Calibri"/>
          <w:b/>
          <w:bCs/>
        </w:rPr>
        <w:t xml:space="preserve">Wasserspezialist </w:t>
      </w:r>
      <w:r w:rsidR="00E80DFB" w:rsidRPr="00FC6BC8">
        <w:rPr>
          <w:rFonts w:ascii="Calibri" w:hAnsi="Calibri" w:cs="Calibri"/>
          <w:b/>
          <w:bCs/>
        </w:rPr>
        <w:t xml:space="preserve">mit </w:t>
      </w:r>
      <w:r w:rsidR="000A5B90" w:rsidRPr="00FC6BC8">
        <w:rPr>
          <w:rFonts w:ascii="Calibri" w:hAnsi="Calibri" w:cs="Calibri"/>
          <w:b/>
          <w:bCs/>
        </w:rPr>
        <w:t xml:space="preserve">über </w:t>
      </w:r>
      <w:r w:rsidR="00E80DFB" w:rsidRPr="00FC6BC8">
        <w:rPr>
          <w:rFonts w:ascii="Calibri" w:hAnsi="Calibri" w:cs="Calibri"/>
          <w:b/>
          <w:bCs/>
        </w:rPr>
        <w:t>50 Jahren Expertise</w:t>
      </w:r>
    </w:p>
    <w:p w14:paraId="6F29B280" w14:textId="74418CB9" w:rsidR="00D52917" w:rsidRPr="00FC6BC8" w:rsidRDefault="00D52917" w:rsidP="00A7423F">
      <w:pPr>
        <w:spacing w:line="276" w:lineRule="auto"/>
        <w:rPr>
          <w:rFonts w:ascii="Calibri" w:hAnsi="Calibri" w:cs="Calibri"/>
        </w:rPr>
      </w:pPr>
      <w:r w:rsidRPr="00FC6BC8">
        <w:rPr>
          <w:rFonts w:ascii="Calibri" w:hAnsi="Calibri" w:cs="Calibri"/>
        </w:rPr>
        <w:t>Seit 1975 entwickelt und fertigt REICH Water Solutions Wassertechnik für mobile Anwendungen. Der Firmensitz in Eschenburg, zwischen Siegen und Marburg gelegen, ist viel mehr als nur Verwaltungszentrale: Hier entsteht über 90 Prozent der Wertschöpfung. Vom Spritzguss der Kunststoffteile über die eigene Chrom-VI-freie Galvanik bis zur Endmontage und Qualitätsprüfung kontrolliert REICH den gesamten Produktionsprozess. Diese Fertigungstiefe ist in der Branche einzigartig und ermöglicht kurze Reaktionszeiten, konsistente Qualität und hohe Liefersicherheit.</w:t>
      </w:r>
    </w:p>
    <w:p w14:paraId="2DB1D57C" w14:textId="77777777" w:rsidR="00D52917" w:rsidRPr="00FC6BC8" w:rsidRDefault="00D52917" w:rsidP="00A7423F">
      <w:pPr>
        <w:spacing w:line="276" w:lineRule="auto"/>
        <w:rPr>
          <w:rFonts w:ascii="Calibri" w:hAnsi="Calibri" w:cs="Calibri"/>
        </w:rPr>
      </w:pPr>
    </w:p>
    <w:p w14:paraId="1A57BF8E" w14:textId="4E2668C1" w:rsidR="00D52917" w:rsidRPr="00FC6BC8" w:rsidRDefault="00D52917" w:rsidP="00A7423F">
      <w:pPr>
        <w:spacing w:line="276" w:lineRule="auto"/>
        <w:rPr>
          <w:rFonts w:ascii="Calibri" w:hAnsi="Calibri" w:cs="Calibri"/>
        </w:rPr>
      </w:pPr>
      <w:r w:rsidRPr="00FC6BC8">
        <w:rPr>
          <w:rFonts w:ascii="Calibri" w:hAnsi="Calibri" w:cs="Calibri"/>
        </w:rPr>
        <w:t xml:space="preserve">REICH ist in der OEM-Welt fest etabliert und beliefert seit Jahrzehnten namhafte Fahrzeughersteller </w:t>
      </w:r>
      <w:r w:rsidR="00BE4C1D" w:rsidRPr="00FC6BC8">
        <w:rPr>
          <w:rFonts w:ascii="Calibri" w:hAnsi="Calibri" w:cs="Calibri"/>
        </w:rPr>
        <w:t>auf</w:t>
      </w:r>
      <w:r w:rsidRPr="00FC6BC8">
        <w:rPr>
          <w:rFonts w:ascii="Calibri" w:hAnsi="Calibri" w:cs="Calibri"/>
        </w:rPr>
        <w:t xml:space="preserve"> </w:t>
      </w:r>
      <w:r w:rsidR="002F1E6B" w:rsidRPr="00FC6BC8">
        <w:rPr>
          <w:rFonts w:ascii="Calibri" w:hAnsi="Calibri" w:cs="Calibri"/>
        </w:rPr>
        <w:t>der ganzen Welt</w:t>
      </w:r>
      <w:r w:rsidRPr="00FC6BC8">
        <w:rPr>
          <w:rFonts w:ascii="Calibri" w:hAnsi="Calibri" w:cs="Calibri"/>
        </w:rPr>
        <w:t>. Das Spektrum reicht von einzelnen Komponenten bis zu komplett konfigurierten Wassersystemen für verschiedene Fahrzeugklassen. In der Zusammenarbeit mit Herstellern zählen vor allem zwei Faktoren: Zuverlässigkeit in der Serie und Geschwindigkeit in der Montage. Genau hier zeigt sich die Stärke des REICH-Ansatzes.</w:t>
      </w:r>
    </w:p>
    <w:p w14:paraId="335C6555" w14:textId="0661859F" w:rsidR="00D52917" w:rsidRPr="00FC6BC8" w:rsidRDefault="00110414" w:rsidP="00A7423F">
      <w:pPr>
        <w:tabs>
          <w:tab w:val="left" w:pos="942"/>
        </w:tabs>
        <w:spacing w:line="276" w:lineRule="auto"/>
        <w:rPr>
          <w:rFonts w:ascii="Calibri" w:hAnsi="Calibri" w:cs="Calibri"/>
        </w:rPr>
      </w:pPr>
      <w:r>
        <w:rPr>
          <w:rFonts w:ascii="Calibri" w:hAnsi="Calibri" w:cs="Calibri"/>
        </w:rPr>
        <w:tab/>
      </w:r>
    </w:p>
    <w:p w14:paraId="7AA830F0" w14:textId="77777777" w:rsidR="00D52917" w:rsidRPr="00FC6BC8" w:rsidRDefault="00D52917" w:rsidP="00A7423F">
      <w:pPr>
        <w:spacing w:line="276" w:lineRule="auto"/>
        <w:rPr>
          <w:rFonts w:ascii="Calibri" w:hAnsi="Calibri" w:cs="Calibri"/>
          <w:b/>
          <w:bCs/>
        </w:rPr>
      </w:pPr>
      <w:r w:rsidRPr="00FC6BC8">
        <w:rPr>
          <w:rFonts w:ascii="Calibri" w:hAnsi="Calibri" w:cs="Calibri"/>
          <w:b/>
          <w:bCs/>
        </w:rPr>
        <w:t>Das System macht den Unterschied</w:t>
      </w:r>
    </w:p>
    <w:p w14:paraId="0791F596" w14:textId="3EB487F7" w:rsidR="00D52917" w:rsidRPr="00FC6BC8" w:rsidRDefault="00D52917" w:rsidP="00A7423F">
      <w:pPr>
        <w:spacing w:line="276" w:lineRule="auto"/>
        <w:rPr>
          <w:rFonts w:ascii="Calibri" w:hAnsi="Calibri" w:cs="Calibri"/>
        </w:rPr>
      </w:pPr>
      <w:r w:rsidRPr="00FC6BC8">
        <w:rPr>
          <w:rFonts w:ascii="Calibri" w:hAnsi="Calibri" w:cs="Calibri"/>
        </w:rPr>
        <w:t xml:space="preserve">Ein Wassersystem im Reisemobil ist kein Sammelsurium von Einzelteilen, </w:t>
      </w:r>
      <w:r w:rsidR="00761743" w:rsidRPr="00FC6BC8">
        <w:rPr>
          <w:rFonts w:ascii="Calibri" w:hAnsi="Calibri" w:cs="Calibri"/>
        </w:rPr>
        <w:t>sondern ein Zusammenspiel vieler Komponenten, die nahtlos ineinandergreifen und zusammenarbeiten müssen</w:t>
      </w:r>
      <w:r w:rsidRPr="00FC6BC8">
        <w:rPr>
          <w:rFonts w:ascii="Calibri" w:hAnsi="Calibri" w:cs="Calibri"/>
        </w:rPr>
        <w:t>. Wenn Pumpe, Leitungen und Armaturen von verschiedenen Lieferanten stammen, entstehen Schnittstellenprobleme und Montagezeiten verlängern sich. REICH denkt anders: Alle Komponenten werden von Anfang an als System entwickelt. Die Pumpe ist auf die Leitungsdimensionen abgestimmt, die Armaturen passen ohne Adapter an das UniQuick Stecksystem, die Anschlüsse sind durchgängig kompatibel.</w:t>
      </w:r>
    </w:p>
    <w:p w14:paraId="0587248F" w14:textId="77777777" w:rsidR="00D52917" w:rsidRPr="00FC6BC8" w:rsidRDefault="00D52917" w:rsidP="00A7423F">
      <w:pPr>
        <w:spacing w:line="276" w:lineRule="auto"/>
        <w:rPr>
          <w:rFonts w:ascii="Calibri" w:hAnsi="Calibri" w:cs="Calibri"/>
        </w:rPr>
      </w:pPr>
    </w:p>
    <w:p w14:paraId="2C9223BE" w14:textId="6EF7EBA8" w:rsidR="00D52917" w:rsidRPr="00FC6BC8" w:rsidRDefault="00D52917" w:rsidP="00A7423F">
      <w:pPr>
        <w:spacing w:line="276" w:lineRule="auto"/>
        <w:rPr>
          <w:rFonts w:ascii="Calibri" w:hAnsi="Calibri" w:cs="Calibri"/>
        </w:rPr>
      </w:pPr>
      <w:r w:rsidRPr="00FC6BC8">
        <w:rPr>
          <w:rFonts w:ascii="Calibri" w:hAnsi="Calibri" w:cs="Calibri"/>
        </w:rPr>
        <w:t>Für OEMs bedeutet das konkrete Vorteile: Reduzierte Variantenvielfalt im Lager, schnellere Montage durch weniger Schnittstellen, weniger Lieferantenmanagement</w:t>
      </w:r>
      <w:r w:rsidR="00B1702A" w:rsidRPr="00FC6BC8">
        <w:rPr>
          <w:rFonts w:ascii="Calibri" w:hAnsi="Calibri" w:cs="Calibri"/>
        </w:rPr>
        <w:t xml:space="preserve"> und eine </w:t>
      </w:r>
      <w:r w:rsidR="00DC277E" w:rsidRPr="00FC6BC8">
        <w:rPr>
          <w:rFonts w:ascii="Calibri" w:hAnsi="Calibri" w:cs="Calibri"/>
          <w:kern w:val="0"/>
        </w:rPr>
        <w:t>konstant</w:t>
      </w:r>
      <w:r w:rsidR="00E5682B" w:rsidRPr="00FC6BC8">
        <w:rPr>
          <w:rFonts w:ascii="Calibri" w:hAnsi="Calibri" w:cs="Calibri"/>
          <w:kern w:val="0"/>
        </w:rPr>
        <w:t xml:space="preserve"> hohe</w:t>
      </w:r>
      <w:r w:rsidR="00E5682B" w:rsidRPr="00FC6BC8">
        <w:rPr>
          <w:rFonts w:ascii="Calibri" w:hAnsi="Calibri" w:cs="Calibri"/>
        </w:rPr>
        <w:t xml:space="preserve"> </w:t>
      </w:r>
      <w:r w:rsidRPr="00FC6BC8">
        <w:rPr>
          <w:rFonts w:ascii="Calibri" w:hAnsi="Calibri" w:cs="Calibri"/>
        </w:rPr>
        <w:t xml:space="preserve">Qualität. Wenn später Servicearbeiten oder </w:t>
      </w:r>
      <w:r w:rsidR="007A5939" w:rsidRPr="00FC6BC8">
        <w:rPr>
          <w:rFonts w:ascii="Calibri" w:hAnsi="Calibri" w:cs="Calibri"/>
        </w:rPr>
        <w:t>Änderungen</w:t>
      </w:r>
      <w:r w:rsidRPr="00FC6BC8">
        <w:rPr>
          <w:rFonts w:ascii="Calibri" w:hAnsi="Calibri" w:cs="Calibri"/>
        </w:rPr>
        <w:t xml:space="preserve"> nötig werden, funktioniert das System genauso reibungslos. Ein einziger Ansprechpartner für die gesamte Wasserversorgung vereinfacht Entwicklung, Einkauf und After-Sales gleichermaßen.</w:t>
      </w:r>
      <w:r w:rsidR="007A2154" w:rsidRPr="00FC6BC8">
        <w:rPr>
          <w:rFonts w:ascii="Calibri" w:hAnsi="Calibri" w:cs="Calibri"/>
        </w:rPr>
        <w:t xml:space="preserve"> </w:t>
      </w:r>
      <w:r w:rsidR="00CC6CCC" w:rsidRPr="00FC6BC8">
        <w:rPr>
          <w:rFonts w:ascii="Calibri" w:hAnsi="Calibri" w:cs="Calibri"/>
        </w:rPr>
        <w:t xml:space="preserve">Das Portfolio von REICH Water Solutions </w:t>
      </w:r>
      <w:r w:rsidR="00F67BDD" w:rsidRPr="00FC6BC8">
        <w:rPr>
          <w:rFonts w:ascii="Calibri" w:hAnsi="Calibri" w:cs="Calibri"/>
        </w:rPr>
        <w:t>umfasst</w:t>
      </w:r>
      <w:r w:rsidR="00CC6CCC" w:rsidRPr="00FC6BC8">
        <w:rPr>
          <w:rFonts w:ascii="Calibri" w:hAnsi="Calibri" w:cs="Calibri"/>
        </w:rPr>
        <w:t xml:space="preserve"> </w:t>
      </w:r>
      <w:r w:rsidR="00DC277E" w:rsidRPr="00FC6BC8">
        <w:rPr>
          <w:rFonts w:ascii="Calibri" w:hAnsi="Calibri" w:cs="Calibri"/>
        </w:rPr>
        <w:t xml:space="preserve">alle </w:t>
      </w:r>
      <w:r w:rsidR="00E96907" w:rsidRPr="00FC6BC8">
        <w:rPr>
          <w:rFonts w:ascii="Calibri" w:hAnsi="Calibri" w:cs="Calibri"/>
        </w:rPr>
        <w:t>wichtigen</w:t>
      </w:r>
      <w:r w:rsidR="00F67BDD" w:rsidRPr="00FC6BC8">
        <w:rPr>
          <w:rFonts w:ascii="Calibri" w:hAnsi="Calibri" w:cs="Calibri"/>
        </w:rPr>
        <w:t xml:space="preserve"> Bereiche des Frischwassersystems</w:t>
      </w:r>
      <w:r w:rsidR="000959D1" w:rsidRPr="00FC6BC8">
        <w:rPr>
          <w:rFonts w:ascii="Calibri" w:hAnsi="Calibri" w:cs="Calibri"/>
        </w:rPr>
        <w:t>.</w:t>
      </w:r>
      <w:r w:rsidR="00F67BDD" w:rsidRPr="00FC6BC8">
        <w:rPr>
          <w:rFonts w:ascii="Calibri" w:hAnsi="Calibri" w:cs="Calibri"/>
        </w:rPr>
        <w:t xml:space="preserve"> </w:t>
      </w:r>
    </w:p>
    <w:p w14:paraId="7D7206C9" w14:textId="77777777" w:rsidR="00D52917" w:rsidRPr="00FC6BC8" w:rsidRDefault="00D52917" w:rsidP="00A7423F">
      <w:pPr>
        <w:spacing w:line="276" w:lineRule="auto"/>
        <w:rPr>
          <w:rFonts w:ascii="Calibri" w:hAnsi="Calibri" w:cs="Calibri"/>
        </w:rPr>
      </w:pPr>
    </w:p>
    <w:p w14:paraId="570D1C79" w14:textId="77777777" w:rsidR="00D52917" w:rsidRPr="00FC6BC8" w:rsidRDefault="00D52917" w:rsidP="00A7423F">
      <w:pPr>
        <w:spacing w:line="276" w:lineRule="auto"/>
        <w:rPr>
          <w:rFonts w:ascii="Calibri" w:hAnsi="Calibri" w:cs="Calibri"/>
          <w:b/>
          <w:bCs/>
        </w:rPr>
      </w:pPr>
      <w:r w:rsidRPr="00FC6BC8">
        <w:rPr>
          <w:rFonts w:ascii="Calibri" w:hAnsi="Calibri" w:cs="Calibri"/>
          <w:b/>
          <w:bCs/>
        </w:rPr>
        <w:t>UniQuick Stecksystem: Revolution in der Montage</w:t>
      </w:r>
    </w:p>
    <w:p w14:paraId="7B4EFBA3" w14:textId="6ACA7506" w:rsidR="00D52917" w:rsidRPr="00FC6BC8" w:rsidRDefault="00D52917" w:rsidP="00A7423F">
      <w:pPr>
        <w:spacing w:line="276" w:lineRule="auto"/>
        <w:rPr>
          <w:rFonts w:ascii="Calibri" w:hAnsi="Calibri" w:cs="Calibri"/>
        </w:rPr>
      </w:pPr>
      <w:r w:rsidRPr="00FC6BC8">
        <w:rPr>
          <w:rFonts w:ascii="Calibri" w:hAnsi="Calibri" w:cs="Calibri"/>
        </w:rPr>
        <w:t>Das patentierte UniQuick System hat die Wasserinstallation im Fahrzeugbau grundlegend verändert. Basis ist ein halbflexibles Rohr, das sich individuell auf Länge bringen lässt und mit speziellen Steckverbindern montiert wird. Das Prinzip: Rohr einstecken, automatische Sicherung durch innenliegenden Zackenring, zusätzliche Fixierung durch Sicherungsklammer. Die Verbindung hält bis zu 6 Bar und ist jederzeit reversibel.</w:t>
      </w:r>
      <w:r w:rsidR="00860B97" w:rsidRPr="00FC6BC8">
        <w:rPr>
          <w:rFonts w:ascii="Calibri" w:hAnsi="Calibri" w:cs="Calibri"/>
        </w:rPr>
        <w:t xml:space="preserve"> </w:t>
      </w:r>
      <w:r w:rsidR="004A02BF" w:rsidRPr="00FC6BC8">
        <w:rPr>
          <w:rFonts w:ascii="Calibri" w:hAnsi="Calibri" w:cs="Calibri"/>
        </w:rPr>
        <w:t>Zudem</w:t>
      </w:r>
      <w:r w:rsidR="00EA0B45" w:rsidRPr="00FC6BC8">
        <w:rPr>
          <w:rFonts w:ascii="Calibri" w:hAnsi="Calibri" w:cs="Calibri"/>
        </w:rPr>
        <w:t xml:space="preserve"> erfolgt die Dichtung außen und </w:t>
      </w:r>
      <w:r w:rsidR="000A5B90" w:rsidRPr="00FC6BC8">
        <w:rPr>
          <w:rFonts w:ascii="Calibri" w:hAnsi="Calibri" w:cs="Calibri"/>
        </w:rPr>
        <w:t xml:space="preserve">verzichtet </w:t>
      </w:r>
      <w:r w:rsidR="004A02BF" w:rsidRPr="00FC6BC8">
        <w:rPr>
          <w:rFonts w:ascii="Calibri" w:hAnsi="Calibri" w:cs="Calibri"/>
        </w:rPr>
        <w:t>auf innenliegende</w:t>
      </w:r>
      <w:r w:rsidR="006F6175" w:rsidRPr="00FC6BC8">
        <w:rPr>
          <w:rFonts w:ascii="Calibri" w:hAnsi="Calibri" w:cs="Calibri"/>
        </w:rPr>
        <w:t xml:space="preserve"> </w:t>
      </w:r>
      <w:proofErr w:type="spellStart"/>
      <w:r w:rsidR="006F6175" w:rsidRPr="00FC6BC8">
        <w:rPr>
          <w:rFonts w:ascii="Calibri" w:hAnsi="Calibri" w:cs="Calibri"/>
        </w:rPr>
        <w:t>Tüllenverbinder</w:t>
      </w:r>
      <w:proofErr w:type="spellEnd"/>
      <w:r w:rsidR="006F6175" w:rsidRPr="00FC6BC8">
        <w:rPr>
          <w:rFonts w:ascii="Calibri" w:hAnsi="Calibri" w:cs="Calibri"/>
        </w:rPr>
        <w:t xml:space="preserve">, was den vollen Durchfluss auf dem gesamten Leitungsweg gewährleistet. </w:t>
      </w:r>
    </w:p>
    <w:p w14:paraId="20189FDE" w14:textId="77777777" w:rsidR="00D52917" w:rsidRPr="00FC6BC8" w:rsidRDefault="00D52917" w:rsidP="00A7423F">
      <w:pPr>
        <w:spacing w:line="276" w:lineRule="auto"/>
        <w:rPr>
          <w:rFonts w:ascii="Calibri" w:hAnsi="Calibri" w:cs="Calibri"/>
        </w:rPr>
      </w:pPr>
    </w:p>
    <w:p w14:paraId="6BB9C0AB" w14:textId="77777777" w:rsidR="00D52917" w:rsidRPr="00FC6BC8" w:rsidRDefault="00D52917" w:rsidP="00A7423F">
      <w:pPr>
        <w:spacing w:line="276" w:lineRule="auto"/>
        <w:rPr>
          <w:rFonts w:ascii="Calibri" w:hAnsi="Calibri" w:cs="Calibri"/>
        </w:rPr>
      </w:pPr>
      <w:r w:rsidRPr="00FC6BC8">
        <w:rPr>
          <w:rFonts w:ascii="Calibri" w:hAnsi="Calibri" w:cs="Calibri"/>
        </w:rPr>
        <w:t>Der Produktionsvorteil liegt auf der Hand: Die Montagezeit reduziert sich gegenüber konventionellen Schraubverbindungen um bis zu 40 Prozent. Fehlerquellen durch falsches Verschrauben oder unzureichende Abdichtung entfallen komplett. Das System ist selbsterklärend und funktioniert auch bei wechselndem Montagepersonal zuverlässig. Die Vielfalt der verfügbaren Komponenten ermöglicht flexible Lösungen: Gerade Verbinder, 90-Grad-Winkel, Y-Stücke, Mehrfachverteiler, spezielle Führungen für exakte Biegungen und eigene Tankdurchführungen. Für Sonderanwendungen lassen sich kundenspezifische Varianten entwickeln.</w:t>
      </w:r>
    </w:p>
    <w:p w14:paraId="502142BA" w14:textId="77777777" w:rsidR="00D52917" w:rsidRPr="00FC6BC8" w:rsidRDefault="00D52917" w:rsidP="00A7423F">
      <w:pPr>
        <w:spacing w:line="276" w:lineRule="auto"/>
        <w:rPr>
          <w:rFonts w:ascii="Calibri" w:hAnsi="Calibri" w:cs="Calibri"/>
        </w:rPr>
      </w:pPr>
    </w:p>
    <w:p w14:paraId="3A6E123B" w14:textId="5910E2F0" w:rsidR="00D52917" w:rsidRPr="00FC6BC8" w:rsidRDefault="00D52917" w:rsidP="00A7423F">
      <w:pPr>
        <w:spacing w:line="276" w:lineRule="auto"/>
        <w:rPr>
          <w:rFonts w:ascii="Calibri" w:hAnsi="Calibri" w:cs="Calibri"/>
        </w:rPr>
      </w:pPr>
      <w:r w:rsidRPr="00FC6BC8">
        <w:rPr>
          <w:rFonts w:ascii="Calibri" w:hAnsi="Calibri" w:cs="Calibri"/>
          <w:b/>
          <w:bCs/>
        </w:rPr>
        <w:t>Pumpen: Kraftwerk für jede Fahrzeugklasse</w:t>
      </w:r>
    </w:p>
    <w:p w14:paraId="280E1FB2" w14:textId="77777777" w:rsidR="006C585F" w:rsidRPr="00FC6BC8" w:rsidRDefault="006C585F" w:rsidP="00A7423F">
      <w:pPr>
        <w:spacing w:line="276" w:lineRule="auto"/>
        <w:rPr>
          <w:rFonts w:ascii="Calibri" w:hAnsi="Calibri" w:cs="Calibri"/>
        </w:rPr>
      </w:pPr>
    </w:p>
    <w:p w14:paraId="2BBE3521" w14:textId="1DF05589" w:rsidR="00D52917" w:rsidRPr="00FC6BC8" w:rsidRDefault="00D52917" w:rsidP="00A7423F">
      <w:pPr>
        <w:spacing w:line="276" w:lineRule="auto"/>
        <w:rPr>
          <w:rFonts w:ascii="Calibri" w:hAnsi="Calibri" w:cs="Calibri"/>
        </w:rPr>
      </w:pPr>
      <w:r w:rsidRPr="00FC6BC8">
        <w:rPr>
          <w:rFonts w:ascii="Calibri" w:hAnsi="Calibri" w:cs="Calibri"/>
        </w:rPr>
        <w:t xml:space="preserve">Die Pumpe ist das Herzstück jeder Wasserversorgung. Sie muss </w:t>
      </w:r>
      <w:r w:rsidR="00EF063F" w:rsidRPr="00FC6BC8">
        <w:rPr>
          <w:rFonts w:ascii="Calibri" w:hAnsi="Calibri" w:cs="Calibri"/>
        </w:rPr>
        <w:t xml:space="preserve">zuverlässig </w:t>
      </w:r>
      <w:r w:rsidRPr="00FC6BC8">
        <w:rPr>
          <w:rFonts w:ascii="Calibri" w:hAnsi="Calibri" w:cs="Calibri"/>
        </w:rPr>
        <w:t xml:space="preserve">fördern, Druck aufbauen und dabei möglichst geräuscharm arbeiten. REICH bietet Pumpen für alle Fahrzeugklassen: vom kompakten </w:t>
      </w:r>
      <w:proofErr w:type="spellStart"/>
      <w:r w:rsidRPr="00FC6BC8">
        <w:rPr>
          <w:rFonts w:ascii="Calibri" w:hAnsi="Calibri" w:cs="Calibri"/>
        </w:rPr>
        <w:t>Campervan</w:t>
      </w:r>
      <w:proofErr w:type="spellEnd"/>
      <w:r w:rsidRPr="00FC6BC8">
        <w:rPr>
          <w:rFonts w:ascii="Calibri" w:hAnsi="Calibri" w:cs="Calibri"/>
        </w:rPr>
        <w:t xml:space="preserve"> über Caravans bis zum großen Liner. Das Portfolio umfasst Tauchpumpen für unterschiedliche Tankvolumina, Tandempumpen für zusätzliche Leistung und Sicherheit sowie Verstärkerpumpen für lange Leitungswege oder große Fahrzeuge.</w:t>
      </w:r>
      <w:r w:rsidR="008278FC" w:rsidRPr="00FC6BC8">
        <w:rPr>
          <w:rFonts w:ascii="Calibri" w:hAnsi="Calibri" w:cs="Calibri"/>
        </w:rPr>
        <w:t xml:space="preserve"> </w:t>
      </w:r>
      <w:r w:rsidR="001A561F" w:rsidRPr="00FC6BC8">
        <w:rPr>
          <w:rFonts w:ascii="Calibri" w:hAnsi="Calibri" w:cs="Calibri"/>
        </w:rPr>
        <w:t>E</w:t>
      </w:r>
      <w:r w:rsidR="008278FC" w:rsidRPr="00FC6BC8">
        <w:rPr>
          <w:rFonts w:ascii="Calibri" w:hAnsi="Calibri" w:cs="Calibri"/>
        </w:rPr>
        <w:t xml:space="preserve">ine </w:t>
      </w:r>
      <w:r w:rsidR="001A561F" w:rsidRPr="00FC6BC8">
        <w:rPr>
          <w:rFonts w:ascii="Calibri" w:hAnsi="Calibri" w:cs="Calibri"/>
        </w:rPr>
        <w:t xml:space="preserve">leistungsstarke und </w:t>
      </w:r>
      <w:r w:rsidR="00465C98" w:rsidRPr="00FC6BC8">
        <w:rPr>
          <w:rFonts w:ascii="Calibri" w:hAnsi="Calibri" w:cs="Calibri"/>
        </w:rPr>
        <w:t>leise</w:t>
      </w:r>
      <w:r w:rsidR="001A561F" w:rsidRPr="00FC6BC8">
        <w:rPr>
          <w:rFonts w:ascii="Calibri" w:hAnsi="Calibri" w:cs="Calibri"/>
        </w:rPr>
        <w:t xml:space="preserve"> Druckpumpe rundet das Portfolio ab. </w:t>
      </w:r>
    </w:p>
    <w:p w14:paraId="3B0908B5" w14:textId="77777777" w:rsidR="00D52917" w:rsidRPr="00FC6BC8" w:rsidRDefault="00D52917" w:rsidP="00A7423F">
      <w:pPr>
        <w:spacing w:line="276" w:lineRule="auto"/>
        <w:rPr>
          <w:rFonts w:ascii="Calibri" w:hAnsi="Calibri" w:cs="Calibri"/>
        </w:rPr>
      </w:pPr>
    </w:p>
    <w:p w14:paraId="649FD9CC" w14:textId="77777777" w:rsidR="00D52917" w:rsidRPr="00FC6BC8" w:rsidRDefault="00D52917" w:rsidP="00A7423F">
      <w:pPr>
        <w:spacing w:line="276" w:lineRule="auto"/>
        <w:rPr>
          <w:rFonts w:ascii="Calibri" w:hAnsi="Calibri" w:cs="Calibri"/>
        </w:rPr>
      </w:pPr>
      <w:r w:rsidRPr="00FC6BC8">
        <w:rPr>
          <w:rFonts w:ascii="Calibri" w:hAnsi="Calibri" w:cs="Calibri"/>
        </w:rPr>
        <w:t>Entscheidend ist die Abstimmung auf die realen Verhältnisse im Fahrzeug: Leitungslänge, Anzahl der Entnahmestellen, Förderhöhe vom Tank zur obersten Armatur. REICH unterstützt Fahrzeughersteller bereits in der Entwicklungsphase bei der Auslegung des Systems. Die Pumpen sind robust konstruiert, vibrationsarm gelagert und auf Langlebigkeit ausgelegt. Alle Modelle durchlaufen umfangreiche Dauertests unter realen Betriebsbedingungen, bevor sie in die Serie gehen.</w:t>
      </w:r>
    </w:p>
    <w:p w14:paraId="1470D0C5" w14:textId="77777777" w:rsidR="006C585F" w:rsidRPr="00FC6BC8" w:rsidRDefault="006C585F" w:rsidP="00A7423F">
      <w:pPr>
        <w:spacing w:line="276" w:lineRule="auto"/>
        <w:rPr>
          <w:rFonts w:ascii="Calibri" w:hAnsi="Calibri" w:cs="Calibri"/>
        </w:rPr>
      </w:pPr>
    </w:p>
    <w:p w14:paraId="09730E18" w14:textId="4200E3A6" w:rsidR="006C585F" w:rsidRPr="00FC6BC8" w:rsidRDefault="001319B3" w:rsidP="00A7423F">
      <w:pPr>
        <w:spacing w:line="276" w:lineRule="auto"/>
        <w:rPr>
          <w:rStyle w:val="Fett"/>
          <w:rFonts w:ascii="Calibri" w:hAnsi="Calibri" w:cs="Calibri"/>
        </w:rPr>
      </w:pPr>
      <w:r w:rsidRPr="00FC6BC8">
        <w:rPr>
          <w:rStyle w:val="Fett"/>
          <w:rFonts w:ascii="Calibri" w:hAnsi="Calibri" w:cs="Calibri"/>
        </w:rPr>
        <w:t>Filterlösungen</w:t>
      </w:r>
      <w:r w:rsidR="006C585F" w:rsidRPr="00FC6BC8">
        <w:rPr>
          <w:rStyle w:val="Fett"/>
          <w:rFonts w:ascii="Calibri" w:hAnsi="Calibri" w:cs="Calibri"/>
        </w:rPr>
        <w:t>: I</w:t>
      </w:r>
      <w:r w:rsidRPr="00FC6BC8">
        <w:rPr>
          <w:rStyle w:val="Fett"/>
          <w:rFonts w:ascii="Calibri" w:hAnsi="Calibri" w:cs="Calibri"/>
        </w:rPr>
        <w:t>ntelligent integriert</w:t>
      </w:r>
      <w:r w:rsidR="006C585F" w:rsidRPr="00FC6BC8">
        <w:rPr>
          <w:rStyle w:val="Fett"/>
          <w:rFonts w:ascii="Calibri" w:hAnsi="Calibri" w:cs="Calibri"/>
        </w:rPr>
        <w:t>e Wasserhygiene</w:t>
      </w:r>
    </w:p>
    <w:p w14:paraId="0A9F6161" w14:textId="5A7A12A0" w:rsidR="006C585F" w:rsidRPr="00FC6BC8" w:rsidRDefault="006C585F" w:rsidP="00A7423F">
      <w:pPr>
        <w:spacing w:line="276" w:lineRule="auto"/>
        <w:rPr>
          <w:rFonts w:ascii="Calibri" w:hAnsi="Calibri" w:cs="Calibri"/>
        </w:rPr>
      </w:pPr>
      <w:r w:rsidRPr="00FC6BC8">
        <w:rPr>
          <w:rStyle w:val="Fett"/>
          <w:rFonts w:ascii="Calibri" w:hAnsi="Calibri" w:cs="Calibri"/>
        </w:rPr>
        <w:br/>
      </w:r>
      <w:r w:rsidR="001319B3" w:rsidRPr="00FC6BC8">
        <w:rPr>
          <w:rFonts w:ascii="Calibri" w:hAnsi="Calibri" w:cs="Calibri"/>
        </w:rPr>
        <w:t>Trinkwasserqualität wie zu Hause, auch unterwegs. Was für viele Camper selbstverständlich geworden ist, stellt Fahrzeughersteller vor eine klare Anforderung. Besonders bei Expeditionsfahrzeugen und Premiumlinien gehört eine technisch fundierte Filterlösung ab Werk zu</w:t>
      </w:r>
      <w:r w:rsidR="001319B3" w:rsidRPr="00FC6BC8">
        <w:rPr>
          <w:rFonts w:ascii="Calibri" w:hAnsi="Calibri" w:cs="Calibri"/>
        </w:rPr>
        <w:lastRenderedPageBreak/>
        <w:t xml:space="preserve">nehmend zur Erwartungshaltung der Kunden. Aber auch für </w:t>
      </w:r>
      <w:proofErr w:type="spellStart"/>
      <w:r w:rsidR="001319B3" w:rsidRPr="00FC6BC8">
        <w:rPr>
          <w:rFonts w:ascii="Calibri" w:hAnsi="Calibri" w:cs="Calibri"/>
        </w:rPr>
        <w:t>Ausbauer</w:t>
      </w:r>
      <w:proofErr w:type="spellEnd"/>
      <w:r w:rsidR="001319B3" w:rsidRPr="00FC6BC8">
        <w:rPr>
          <w:rFonts w:ascii="Calibri" w:hAnsi="Calibri" w:cs="Calibri"/>
        </w:rPr>
        <w:t xml:space="preserve"> und Kleinserienhersteller wird der werksseitige Einbau </w:t>
      </w:r>
      <w:r w:rsidR="004D3B55" w:rsidRPr="00FC6BC8">
        <w:rPr>
          <w:rFonts w:ascii="Calibri" w:hAnsi="Calibri" w:cs="Calibri"/>
        </w:rPr>
        <w:t xml:space="preserve">oftmals </w:t>
      </w:r>
      <w:r w:rsidR="001319B3" w:rsidRPr="00FC6BC8">
        <w:rPr>
          <w:rFonts w:ascii="Calibri" w:hAnsi="Calibri" w:cs="Calibri"/>
        </w:rPr>
        <w:t>zum Standard.</w:t>
      </w:r>
    </w:p>
    <w:p w14:paraId="71F12132" w14:textId="1AF32FF6" w:rsidR="004B7196" w:rsidRPr="00FC6BC8" w:rsidRDefault="006E7E3D" w:rsidP="00A7423F">
      <w:pPr>
        <w:pStyle w:val="font-claude-response-body"/>
        <w:spacing w:line="276" w:lineRule="auto"/>
        <w:rPr>
          <w:rStyle w:val="Fett"/>
          <w:rFonts w:ascii="Calibri" w:eastAsiaTheme="majorEastAsia" w:hAnsi="Calibri" w:cs="Calibri"/>
          <w:b w:val="0"/>
          <w:bCs w:val="0"/>
        </w:rPr>
      </w:pPr>
      <w:r w:rsidRPr="00FC6BC8">
        <w:rPr>
          <w:rStyle w:val="Fett"/>
          <w:rFonts w:ascii="Calibri" w:eastAsiaTheme="majorEastAsia" w:hAnsi="Calibri" w:cs="Calibri"/>
          <w:b w:val="0"/>
          <w:bCs w:val="0"/>
        </w:rPr>
        <w:t xml:space="preserve">Der myclean®water sterile arbeitet mit einer mikrofeinen Hohlfasermembran aus der Medizintechnik und hält nach ASTM F838-20 geprüft 99,99999 Prozent aller Bakterien und Mikroorganismen zurück. Der myclean®water active </w:t>
      </w:r>
      <w:r w:rsidR="00CA7914" w:rsidRPr="00FC6BC8">
        <w:rPr>
          <w:rStyle w:val="Fett"/>
          <w:rFonts w:ascii="Calibri" w:eastAsiaTheme="majorEastAsia" w:hAnsi="Calibri" w:cs="Calibri"/>
          <w:b w:val="0"/>
          <w:bCs w:val="0"/>
        </w:rPr>
        <w:t>filtert mit</w:t>
      </w:r>
      <w:r w:rsidRPr="00FC6BC8">
        <w:rPr>
          <w:rStyle w:val="Fett"/>
          <w:rFonts w:ascii="Calibri" w:eastAsiaTheme="majorEastAsia" w:hAnsi="Calibri" w:cs="Calibri"/>
          <w:b w:val="0"/>
          <w:bCs w:val="0"/>
        </w:rPr>
        <w:t xml:space="preserve"> Aktivkohle und verbessert neben der mikrobiologischen Sicherheit auch die sensorische Qualität des Wassers: Chlor, Mikroplastik, Schwermetalle sowie Pestizid- und Medikamentenrückstände werden zuverlässig reduziert, Geschmack und Geruch spürbar verbessert. </w:t>
      </w:r>
    </w:p>
    <w:p w14:paraId="37AE74A3" w14:textId="1361D672" w:rsidR="00833B8F" w:rsidRPr="00FC6BC8" w:rsidRDefault="004B7196" w:rsidP="00A7423F">
      <w:pPr>
        <w:pStyle w:val="font-claude-response-body"/>
        <w:spacing w:line="276" w:lineRule="auto"/>
        <w:rPr>
          <w:rFonts w:ascii="Calibri" w:hAnsi="Calibri" w:cs="Calibri"/>
        </w:rPr>
      </w:pPr>
      <w:r w:rsidRPr="00FC6BC8">
        <w:rPr>
          <w:rFonts w:ascii="Calibri" w:hAnsi="Calibri" w:cs="Calibri"/>
        </w:rPr>
        <w:t>Beide Systeme sind einzeln einsetzbar oder lassen sich für maximale Wasserqualität kombinieren. Mit UniQuick kompatibel und montagefreundlich ausgelegt, sind sie wahlweise als Einbaulösung im Leitungssystem oder als Befüllfilter erhältlich.</w:t>
      </w:r>
      <w:r w:rsidR="001319B3" w:rsidRPr="00FC6BC8">
        <w:rPr>
          <w:rFonts w:ascii="Calibri" w:hAnsi="Calibri" w:cs="Calibri"/>
        </w:rPr>
        <w:t xml:space="preserve"> Für OEMs bedeutet das integrierte Hygiene aus einer Hand, klare Positionierung in Ausstattungslinien und eine servicefreundliche Lösung durch wechselbare Kartuschen bei dauerhaft verbautem Gehäuse.</w:t>
      </w:r>
    </w:p>
    <w:p w14:paraId="5CB6E096" w14:textId="3EDA60E4" w:rsidR="00D52917" w:rsidRPr="00FC6BC8" w:rsidRDefault="00D52917" w:rsidP="00A7423F">
      <w:pPr>
        <w:spacing w:line="276" w:lineRule="auto"/>
        <w:rPr>
          <w:rFonts w:ascii="Calibri" w:hAnsi="Calibri" w:cs="Calibri"/>
          <w:b/>
          <w:bCs/>
        </w:rPr>
      </w:pPr>
      <w:r w:rsidRPr="00FC6BC8">
        <w:rPr>
          <w:rFonts w:ascii="Calibri" w:hAnsi="Calibri" w:cs="Calibri"/>
          <w:b/>
          <w:bCs/>
        </w:rPr>
        <w:t xml:space="preserve">Armaturen: Funktionalität </w:t>
      </w:r>
      <w:r w:rsidR="00231F23" w:rsidRPr="00FC6BC8">
        <w:rPr>
          <w:rFonts w:ascii="Calibri" w:hAnsi="Calibri" w:cs="Calibri"/>
          <w:b/>
          <w:bCs/>
        </w:rPr>
        <w:t xml:space="preserve">trifft </w:t>
      </w:r>
      <w:r w:rsidRPr="00FC6BC8">
        <w:rPr>
          <w:rFonts w:ascii="Calibri" w:hAnsi="Calibri" w:cs="Calibri"/>
          <w:b/>
          <w:bCs/>
        </w:rPr>
        <w:t xml:space="preserve">Design </w:t>
      </w:r>
    </w:p>
    <w:p w14:paraId="6ED2CE7B" w14:textId="77777777" w:rsidR="00D52917" w:rsidRPr="00FC6BC8" w:rsidRDefault="00D52917" w:rsidP="00A7423F">
      <w:pPr>
        <w:spacing w:line="276" w:lineRule="auto"/>
        <w:rPr>
          <w:rFonts w:ascii="Calibri" w:hAnsi="Calibri" w:cs="Calibri"/>
        </w:rPr>
      </w:pPr>
    </w:p>
    <w:p w14:paraId="3A485FE6" w14:textId="473F9165" w:rsidR="00D52917" w:rsidRPr="00FC6BC8" w:rsidRDefault="00D52917" w:rsidP="00A7423F">
      <w:pPr>
        <w:spacing w:line="276" w:lineRule="auto"/>
        <w:rPr>
          <w:rFonts w:ascii="Calibri" w:hAnsi="Calibri" w:cs="Calibri"/>
        </w:rPr>
      </w:pPr>
      <w:r w:rsidRPr="00FC6BC8">
        <w:rPr>
          <w:rFonts w:ascii="Calibri" w:hAnsi="Calibri" w:cs="Calibri"/>
        </w:rPr>
        <w:t xml:space="preserve">Armaturen </w:t>
      </w:r>
      <w:r w:rsidR="00CA0843" w:rsidRPr="00FC6BC8">
        <w:rPr>
          <w:rFonts w:ascii="Calibri" w:hAnsi="Calibri" w:cs="Calibri"/>
        </w:rPr>
        <w:t xml:space="preserve">und Duschen </w:t>
      </w:r>
      <w:r w:rsidRPr="00FC6BC8">
        <w:rPr>
          <w:rFonts w:ascii="Calibri" w:hAnsi="Calibri" w:cs="Calibri"/>
        </w:rPr>
        <w:t>sind das sichtbarste Element der Wasserversorgung und prägen die Wahrnehmung der Gesamtqualität. REICH hat hier einen der höchsten Marktanteile in der Branche.</w:t>
      </w:r>
      <w:r w:rsidR="00E80DFB" w:rsidRPr="00FC6BC8">
        <w:rPr>
          <w:rFonts w:ascii="Calibri" w:hAnsi="Calibri" w:cs="Calibri"/>
        </w:rPr>
        <w:t xml:space="preserve"> </w:t>
      </w:r>
      <w:r w:rsidRPr="00FC6BC8">
        <w:rPr>
          <w:rFonts w:ascii="Calibri" w:hAnsi="Calibri" w:cs="Calibri"/>
        </w:rPr>
        <w:t>Das Portfolio reicht von eleganten Designarmaturen wie der LINNEA mit klarer Linienführung über die innovative</w:t>
      </w:r>
      <w:r w:rsidR="00DC277E" w:rsidRPr="00FC6BC8">
        <w:rPr>
          <w:rFonts w:ascii="Calibri" w:hAnsi="Calibri" w:cs="Calibri"/>
        </w:rPr>
        <w:t>,</w:t>
      </w:r>
      <w:r w:rsidRPr="00FC6BC8">
        <w:rPr>
          <w:rFonts w:ascii="Calibri" w:hAnsi="Calibri" w:cs="Calibri"/>
        </w:rPr>
        <w:t xml:space="preserve"> </w:t>
      </w:r>
      <w:r w:rsidR="00DC277E" w:rsidRPr="00FC6BC8">
        <w:rPr>
          <w:rFonts w:ascii="Calibri" w:hAnsi="Calibri" w:cs="Calibri"/>
        </w:rPr>
        <w:t>klappbare</w:t>
      </w:r>
      <w:r w:rsidRPr="00FC6BC8">
        <w:rPr>
          <w:rFonts w:ascii="Calibri" w:hAnsi="Calibri" w:cs="Calibri"/>
        </w:rPr>
        <w:t xml:space="preserve"> TWISTER Armatur für beengte Platzverhältnisse bis zu robusten Standardmodellen. </w:t>
      </w:r>
      <w:r w:rsidR="008F001A" w:rsidRPr="00FC6BC8">
        <w:rPr>
          <w:rFonts w:ascii="Calibri" w:hAnsi="Calibri" w:cs="Calibri"/>
        </w:rPr>
        <w:t xml:space="preserve">REICH bietet </w:t>
      </w:r>
      <w:r w:rsidR="002D334A" w:rsidRPr="00FC6BC8">
        <w:rPr>
          <w:rFonts w:ascii="Calibri" w:hAnsi="Calibri" w:cs="Calibri"/>
        </w:rPr>
        <w:t xml:space="preserve">auch </w:t>
      </w:r>
      <w:r w:rsidR="008F001A" w:rsidRPr="00FC6BC8">
        <w:rPr>
          <w:rFonts w:ascii="Calibri" w:hAnsi="Calibri" w:cs="Calibri"/>
        </w:rPr>
        <w:t>farblich die passende Variante für jeden Anspruch: Mattschwarz lackiert, galvanisch veredelt in Chrom glänzend oder – ganz neu – im stilvollen Platinum Black.</w:t>
      </w:r>
      <w:r w:rsidRPr="00FC6BC8">
        <w:rPr>
          <w:rFonts w:ascii="Calibri" w:hAnsi="Calibri" w:cs="Calibri"/>
        </w:rPr>
        <w:t xml:space="preserve"> Alle Armaturen sind </w:t>
      </w:r>
      <w:r w:rsidR="00024B07" w:rsidRPr="00FC6BC8">
        <w:rPr>
          <w:rFonts w:ascii="Calibri" w:hAnsi="Calibri" w:cs="Calibri"/>
        </w:rPr>
        <w:t xml:space="preserve">speziell für den Einsatz im Reisemobil entwickelt und </w:t>
      </w:r>
      <w:r w:rsidRPr="00FC6BC8">
        <w:rPr>
          <w:rFonts w:ascii="Calibri" w:hAnsi="Calibri" w:cs="Calibri"/>
        </w:rPr>
        <w:t>sowohl mit UniQuick-Anschluss als auch mit Standard-Anschlüssen erhältlich, was maximale Flexibilität in der Fahrzeugkonfiguration ermöglicht.</w:t>
      </w:r>
    </w:p>
    <w:p w14:paraId="0593C0C4" w14:textId="77777777" w:rsidR="00D52917" w:rsidRPr="00FC6BC8" w:rsidRDefault="00D52917" w:rsidP="00A7423F">
      <w:pPr>
        <w:spacing w:line="276" w:lineRule="auto"/>
        <w:rPr>
          <w:rFonts w:ascii="Calibri" w:hAnsi="Calibri" w:cs="Calibri"/>
        </w:rPr>
      </w:pPr>
    </w:p>
    <w:p w14:paraId="1056DA40" w14:textId="12F7FBA1" w:rsidR="00D52917" w:rsidRPr="00FC6BC8" w:rsidRDefault="00D52917" w:rsidP="00A7423F">
      <w:pPr>
        <w:spacing w:line="276" w:lineRule="auto"/>
        <w:rPr>
          <w:rFonts w:ascii="Calibri" w:hAnsi="Calibri" w:cs="Calibri"/>
        </w:rPr>
      </w:pPr>
      <w:r w:rsidRPr="00FC6BC8">
        <w:rPr>
          <w:rFonts w:ascii="Calibri" w:hAnsi="Calibri" w:cs="Calibri"/>
        </w:rPr>
        <w:t xml:space="preserve">Die eigene Galvanik vor Ort garantiert </w:t>
      </w:r>
      <w:r w:rsidR="008F001A" w:rsidRPr="00FC6BC8">
        <w:rPr>
          <w:rFonts w:ascii="Calibri" w:hAnsi="Calibri" w:cs="Calibri"/>
        </w:rPr>
        <w:t>höchste</w:t>
      </w:r>
      <w:r w:rsidRPr="00FC6BC8">
        <w:rPr>
          <w:rFonts w:ascii="Calibri" w:hAnsi="Calibri" w:cs="Calibri"/>
        </w:rPr>
        <w:t xml:space="preserve"> Oberflächenqualität und kurze Durchlaufzeiten. REICH ist als weltweit erste Kunststoffgalvanik komplett Chrom-VI-frei. Dieser Verzicht auf die giftige Chemikalie geht weit über gesetzliche Anforderungen hinaus und unterstreicht den Nachhaltigkeitsanspruch des Unternehmens. </w:t>
      </w:r>
      <w:r w:rsidR="00DC4CCE" w:rsidRPr="00FC6BC8">
        <w:rPr>
          <w:rFonts w:ascii="Calibri" w:hAnsi="Calibri" w:cs="Calibri"/>
          <w:color w:val="000000" w:themeColor="text1"/>
        </w:rPr>
        <w:t xml:space="preserve">Das REACH-konforme Verfahren </w:t>
      </w:r>
      <w:r w:rsidR="00DC4CCE" w:rsidRPr="00FC6BC8">
        <w:rPr>
          <w:rFonts w:ascii="Calibri" w:hAnsi="Calibri" w:cs="Calibri"/>
        </w:rPr>
        <w:t>ermöglicht hochwertig verchromte Kunststoffoberflächen für den Einsatz i</w:t>
      </w:r>
      <w:r w:rsidR="00425A56" w:rsidRPr="00FC6BC8">
        <w:rPr>
          <w:rFonts w:ascii="Calibri" w:hAnsi="Calibri" w:cs="Calibri"/>
        </w:rPr>
        <w:t>m</w:t>
      </w:r>
      <w:r w:rsidR="00DC4CCE" w:rsidRPr="00FC6BC8">
        <w:rPr>
          <w:rFonts w:ascii="Calibri" w:hAnsi="Calibri" w:cs="Calibri"/>
        </w:rPr>
        <w:t xml:space="preserve"> </w:t>
      </w:r>
      <w:r w:rsidR="00DC4CCE" w:rsidRPr="00FC6BC8">
        <w:rPr>
          <w:rFonts w:ascii="Calibri" w:hAnsi="Calibri" w:cs="Calibri"/>
          <w:color w:val="000000" w:themeColor="text1"/>
        </w:rPr>
        <w:t>Caravan oder Reisemobil</w:t>
      </w:r>
      <w:r w:rsidR="00356C71" w:rsidRPr="00FC6BC8">
        <w:rPr>
          <w:rFonts w:ascii="Calibri" w:hAnsi="Calibri" w:cs="Calibri"/>
          <w:color w:val="000000" w:themeColor="text1"/>
        </w:rPr>
        <w:t xml:space="preserve">, </w:t>
      </w:r>
      <w:r w:rsidR="00DC4CCE" w:rsidRPr="00FC6BC8">
        <w:rPr>
          <w:rFonts w:ascii="Calibri" w:hAnsi="Calibri" w:cs="Calibri"/>
        </w:rPr>
        <w:t>ohne Kompromisse bei Optik oder Verarbeitung</w:t>
      </w:r>
      <w:r w:rsidR="004F726A" w:rsidRPr="00FC6BC8">
        <w:rPr>
          <w:rFonts w:ascii="Calibri" w:hAnsi="Calibri" w:cs="Calibri"/>
        </w:rPr>
        <w:t>.</w:t>
      </w:r>
      <w:r w:rsidR="00DC4CCE" w:rsidRPr="00FC6BC8">
        <w:rPr>
          <w:rFonts w:ascii="Calibri" w:hAnsi="Calibri" w:cs="Calibri"/>
        </w:rPr>
        <w:t xml:space="preserve"> </w:t>
      </w:r>
      <w:r w:rsidRPr="00FC6BC8">
        <w:rPr>
          <w:rFonts w:ascii="Calibri" w:hAnsi="Calibri" w:cs="Calibri"/>
        </w:rPr>
        <w:t xml:space="preserve">Selbstverständlich </w:t>
      </w:r>
      <w:r w:rsidR="003A4EC9" w:rsidRPr="00FC6BC8">
        <w:rPr>
          <w:rFonts w:ascii="Calibri" w:hAnsi="Calibri" w:cs="Calibri"/>
        </w:rPr>
        <w:t xml:space="preserve">erfüllen alle Komponenten, die mit Trinkwasser in Berührung kommen, die aktuellen Anforderungen der EU-Trinkwasserrichtlinie </w:t>
      </w:r>
      <w:r w:rsidRPr="00FC6BC8">
        <w:rPr>
          <w:rFonts w:ascii="Calibri" w:hAnsi="Calibri" w:cs="Calibri"/>
        </w:rPr>
        <w:t>und sämtliche relevanten Normen.</w:t>
      </w:r>
    </w:p>
    <w:p w14:paraId="6EFF81D1" w14:textId="77777777" w:rsidR="00D52917" w:rsidRPr="00FC6BC8" w:rsidRDefault="00D52917" w:rsidP="00A7423F">
      <w:pPr>
        <w:spacing w:line="276" w:lineRule="auto"/>
        <w:rPr>
          <w:rFonts w:ascii="Calibri" w:hAnsi="Calibri" w:cs="Calibri"/>
        </w:rPr>
      </w:pPr>
    </w:p>
    <w:p w14:paraId="5B243472" w14:textId="63A6EFB9" w:rsidR="00D52917" w:rsidRPr="00FC6BC8" w:rsidRDefault="009E0582" w:rsidP="00A7423F">
      <w:pPr>
        <w:spacing w:line="276" w:lineRule="auto"/>
        <w:rPr>
          <w:rFonts w:ascii="Calibri" w:hAnsi="Calibri" w:cs="Calibri"/>
          <w:b/>
          <w:bCs/>
        </w:rPr>
      </w:pPr>
      <w:r w:rsidRPr="00FC6BC8">
        <w:rPr>
          <w:rFonts w:ascii="Calibri" w:hAnsi="Calibri" w:cs="Calibri"/>
          <w:b/>
          <w:bCs/>
        </w:rPr>
        <w:t>Ganz neu</w:t>
      </w:r>
      <w:r w:rsidR="00D52917" w:rsidRPr="00FC6BC8">
        <w:rPr>
          <w:rFonts w:ascii="Calibri" w:hAnsi="Calibri" w:cs="Calibri"/>
          <w:b/>
          <w:bCs/>
        </w:rPr>
        <w:t>: Smart Supply Versorgungsklappe</w:t>
      </w:r>
    </w:p>
    <w:p w14:paraId="16FCED7B" w14:textId="77777777" w:rsidR="00D52917" w:rsidRPr="00FC6BC8" w:rsidRDefault="00D52917" w:rsidP="00A7423F">
      <w:pPr>
        <w:spacing w:line="276" w:lineRule="auto"/>
        <w:rPr>
          <w:rFonts w:ascii="Calibri" w:hAnsi="Calibri" w:cs="Calibri"/>
        </w:rPr>
      </w:pPr>
    </w:p>
    <w:p w14:paraId="002F4906" w14:textId="77777777" w:rsidR="00D52917" w:rsidRPr="00FC6BC8" w:rsidRDefault="00D52917" w:rsidP="00A7423F">
      <w:pPr>
        <w:spacing w:line="276" w:lineRule="auto"/>
        <w:rPr>
          <w:rFonts w:ascii="Calibri" w:hAnsi="Calibri" w:cs="Calibri"/>
        </w:rPr>
      </w:pPr>
      <w:r w:rsidRPr="00FC6BC8">
        <w:rPr>
          <w:rFonts w:ascii="Calibri" w:hAnsi="Calibri" w:cs="Calibri"/>
        </w:rPr>
        <w:t xml:space="preserve">Die neu entwickelte Smart Supply Versorgungsklappe zeigt die Innovationskraft von REICH. Das modulare System kann mit einem oder zwei Anschlüssen bestückt werden und lässt sich </w:t>
      </w:r>
      <w:r w:rsidRPr="00FC6BC8">
        <w:rPr>
          <w:rFonts w:ascii="Calibri" w:hAnsi="Calibri" w:cs="Calibri"/>
        </w:rPr>
        <w:lastRenderedPageBreak/>
        <w:t>später problemlos erweitern. Für Fahrzeughersteller bedeutet das: Eine Grundvariante für verschiedene Ausstattungslinien, einfaches Nachrüsten ohne aufwändige Umbauten, harmonische Integration ins Fahrzeugdesign.</w:t>
      </w:r>
    </w:p>
    <w:p w14:paraId="31112DA4" w14:textId="77777777" w:rsidR="00D52917" w:rsidRPr="00FC6BC8" w:rsidRDefault="00D52917" w:rsidP="00A7423F">
      <w:pPr>
        <w:spacing w:line="276" w:lineRule="auto"/>
        <w:rPr>
          <w:rFonts w:ascii="Calibri" w:hAnsi="Calibri" w:cs="Calibri"/>
        </w:rPr>
      </w:pPr>
    </w:p>
    <w:p w14:paraId="7B10CAD6" w14:textId="40DFBF6C" w:rsidR="00D52917" w:rsidRPr="00FC6BC8" w:rsidRDefault="008B3CDC" w:rsidP="00A7423F">
      <w:pPr>
        <w:spacing w:line="276" w:lineRule="auto"/>
        <w:rPr>
          <w:rFonts w:ascii="Calibri" w:hAnsi="Calibri" w:cs="Calibri"/>
        </w:rPr>
      </w:pPr>
      <w:r w:rsidRPr="00FC6BC8">
        <w:rPr>
          <w:rFonts w:ascii="Calibri" w:hAnsi="Calibri" w:cs="Calibri"/>
        </w:rPr>
        <w:t>Das System</w:t>
      </w:r>
      <w:r w:rsidR="00D52917" w:rsidRPr="00FC6BC8">
        <w:rPr>
          <w:rFonts w:ascii="Calibri" w:hAnsi="Calibri" w:cs="Calibri"/>
        </w:rPr>
        <w:t xml:space="preserve"> </w:t>
      </w:r>
      <w:r w:rsidR="004F726A" w:rsidRPr="00FC6BC8">
        <w:rPr>
          <w:rFonts w:ascii="Calibri" w:hAnsi="Calibri" w:cs="Calibri"/>
        </w:rPr>
        <w:t xml:space="preserve">mit </w:t>
      </w:r>
      <w:r w:rsidRPr="00FC6BC8">
        <w:rPr>
          <w:rFonts w:ascii="Calibri" w:hAnsi="Calibri" w:cs="Calibri"/>
        </w:rPr>
        <w:t xml:space="preserve">seinem </w:t>
      </w:r>
      <w:r w:rsidR="00834976" w:rsidRPr="00FC6BC8">
        <w:rPr>
          <w:rFonts w:ascii="Calibri" w:hAnsi="Calibri" w:cs="Calibri"/>
        </w:rPr>
        <w:t xml:space="preserve">flachen, </w:t>
      </w:r>
      <w:proofErr w:type="spellStart"/>
      <w:r w:rsidR="00834976" w:rsidRPr="00FC6BC8">
        <w:rPr>
          <w:rFonts w:ascii="Calibri" w:hAnsi="Calibri" w:cs="Calibri"/>
        </w:rPr>
        <w:t>automotiven</w:t>
      </w:r>
      <w:proofErr w:type="spellEnd"/>
      <w:r w:rsidR="00834976" w:rsidRPr="00FC6BC8">
        <w:rPr>
          <w:rFonts w:ascii="Calibri" w:hAnsi="Calibri" w:cs="Calibri"/>
        </w:rPr>
        <w:t xml:space="preserve"> Design </w:t>
      </w:r>
      <w:r w:rsidRPr="00FC6BC8">
        <w:rPr>
          <w:rFonts w:ascii="Calibri" w:hAnsi="Calibri" w:cs="Calibri"/>
        </w:rPr>
        <w:t xml:space="preserve">kann die </w:t>
      </w:r>
      <w:r w:rsidR="00BC6965" w:rsidRPr="00FC6BC8">
        <w:rPr>
          <w:rFonts w:ascii="Calibri" w:hAnsi="Calibri" w:cs="Calibri"/>
        </w:rPr>
        <w:t>unterschiedlichsten Funktionen übernehmen</w:t>
      </w:r>
      <w:r w:rsidR="00D52917" w:rsidRPr="00FC6BC8">
        <w:rPr>
          <w:rFonts w:ascii="Calibri" w:hAnsi="Calibri" w:cs="Calibri"/>
        </w:rPr>
        <w:t xml:space="preserve">: </w:t>
      </w:r>
      <w:r w:rsidR="00BC6965" w:rsidRPr="00FC6BC8">
        <w:rPr>
          <w:rFonts w:ascii="Calibri" w:hAnsi="Calibri" w:cs="Calibri"/>
        </w:rPr>
        <w:t xml:space="preserve">Von der </w:t>
      </w:r>
      <w:r w:rsidR="00D52917" w:rsidRPr="00FC6BC8">
        <w:rPr>
          <w:rFonts w:ascii="Calibri" w:hAnsi="Calibri" w:cs="Calibri"/>
        </w:rPr>
        <w:t>Frischwasserzufuhr</w:t>
      </w:r>
      <w:r w:rsidR="00BC6965" w:rsidRPr="00FC6BC8">
        <w:rPr>
          <w:rFonts w:ascii="Calibri" w:hAnsi="Calibri" w:cs="Calibri"/>
        </w:rPr>
        <w:t xml:space="preserve"> über den</w:t>
      </w:r>
      <w:r w:rsidR="00D52917" w:rsidRPr="00FC6BC8">
        <w:rPr>
          <w:rFonts w:ascii="Calibri" w:hAnsi="Calibri" w:cs="Calibri"/>
        </w:rPr>
        <w:t xml:space="preserve"> Anschluss für Außendusche</w:t>
      </w:r>
      <w:r w:rsidR="00BC6965" w:rsidRPr="00FC6BC8">
        <w:rPr>
          <w:rFonts w:ascii="Calibri" w:hAnsi="Calibri" w:cs="Calibri"/>
        </w:rPr>
        <w:t xml:space="preserve"> oder</w:t>
      </w:r>
      <w:r w:rsidR="00D52917" w:rsidRPr="00FC6BC8">
        <w:rPr>
          <w:rFonts w:ascii="Calibri" w:hAnsi="Calibri" w:cs="Calibri"/>
        </w:rPr>
        <w:t xml:space="preserve"> </w:t>
      </w:r>
      <w:r w:rsidR="002826A4" w:rsidRPr="00FC6BC8">
        <w:rPr>
          <w:rFonts w:ascii="Calibri" w:hAnsi="Calibri" w:cs="Calibri"/>
        </w:rPr>
        <w:t>Gas</w:t>
      </w:r>
      <w:r w:rsidR="00A0115C" w:rsidRPr="00FC6BC8">
        <w:rPr>
          <w:rFonts w:ascii="Calibri" w:hAnsi="Calibri" w:cs="Calibri"/>
        </w:rPr>
        <w:t xml:space="preserve"> </w:t>
      </w:r>
      <w:r w:rsidR="00BC6965" w:rsidRPr="00FC6BC8">
        <w:rPr>
          <w:rFonts w:ascii="Calibri" w:hAnsi="Calibri" w:cs="Calibri"/>
        </w:rPr>
        <w:t>bis</w:t>
      </w:r>
      <w:r w:rsidR="00A0115C" w:rsidRPr="00FC6BC8">
        <w:rPr>
          <w:rFonts w:ascii="Calibri" w:hAnsi="Calibri" w:cs="Calibri"/>
        </w:rPr>
        <w:t xml:space="preserve"> </w:t>
      </w:r>
      <w:r w:rsidR="00BC6965" w:rsidRPr="00FC6BC8">
        <w:rPr>
          <w:rFonts w:ascii="Calibri" w:hAnsi="Calibri" w:cs="Calibri"/>
        </w:rPr>
        <w:t xml:space="preserve">zum </w:t>
      </w:r>
      <w:r w:rsidR="003B2CE4" w:rsidRPr="00FC6BC8">
        <w:rPr>
          <w:rFonts w:ascii="Calibri" w:hAnsi="Calibri" w:cs="Calibri"/>
        </w:rPr>
        <w:t>C</w:t>
      </w:r>
      <w:r w:rsidR="00F07BB2" w:rsidRPr="00FC6BC8">
        <w:rPr>
          <w:rFonts w:ascii="Calibri" w:hAnsi="Calibri" w:cs="Calibri"/>
        </w:rPr>
        <w:t>o</w:t>
      </w:r>
      <w:r w:rsidR="003B2CE4" w:rsidRPr="00FC6BC8">
        <w:rPr>
          <w:rFonts w:ascii="Calibri" w:hAnsi="Calibri" w:cs="Calibri"/>
        </w:rPr>
        <w:t>lorado</w:t>
      </w:r>
      <w:r w:rsidR="002826A4" w:rsidRPr="00FC6BC8">
        <w:rPr>
          <w:rFonts w:ascii="Calibri" w:hAnsi="Calibri" w:cs="Calibri"/>
        </w:rPr>
        <w:t xml:space="preserve"> </w:t>
      </w:r>
      <w:r w:rsidR="00D21C70" w:rsidRPr="00FC6BC8">
        <w:rPr>
          <w:rFonts w:ascii="Calibri" w:hAnsi="Calibri" w:cs="Calibri"/>
        </w:rPr>
        <w:t>Stadtwasserregler</w:t>
      </w:r>
      <w:r w:rsidR="0088747C" w:rsidRPr="00FC6BC8">
        <w:rPr>
          <w:rFonts w:ascii="Calibri" w:hAnsi="Calibri" w:cs="Calibri"/>
        </w:rPr>
        <w:t>,</w:t>
      </w:r>
      <w:r w:rsidR="000D3E69" w:rsidRPr="00FC6BC8">
        <w:rPr>
          <w:rFonts w:ascii="Calibri" w:hAnsi="Calibri" w:cs="Calibri"/>
        </w:rPr>
        <w:t xml:space="preserve"> um nur einige </w:t>
      </w:r>
      <w:r w:rsidR="0088747C" w:rsidRPr="00FC6BC8">
        <w:rPr>
          <w:rFonts w:ascii="Calibri" w:hAnsi="Calibri" w:cs="Calibri"/>
        </w:rPr>
        <w:t xml:space="preserve">Optionen </w:t>
      </w:r>
      <w:r w:rsidR="000D3E69" w:rsidRPr="00FC6BC8">
        <w:rPr>
          <w:rFonts w:ascii="Calibri" w:hAnsi="Calibri" w:cs="Calibri"/>
        </w:rPr>
        <w:t>zu nennen.</w:t>
      </w:r>
      <w:r w:rsidR="00D52917" w:rsidRPr="00FC6BC8">
        <w:rPr>
          <w:rFonts w:ascii="Calibri" w:hAnsi="Calibri" w:cs="Calibri"/>
        </w:rPr>
        <w:t xml:space="preserve"> </w:t>
      </w:r>
      <w:r w:rsidR="00C94E7A" w:rsidRPr="00FC6BC8">
        <w:rPr>
          <w:rFonts w:ascii="Calibri" w:hAnsi="Calibri" w:cs="Calibri"/>
        </w:rPr>
        <w:t>Die Klappe</w:t>
      </w:r>
      <w:r w:rsidR="00D52917" w:rsidRPr="00FC6BC8">
        <w:rPr>
          <w:rFonts w:ascii="Calibri" w:hAnsi="Calibri" w:cs="Calibri"/>
        </w:rPr>
        <w:t xml:space="preserve"> sitzt dauerhaft dicht, lässt sich auch nach Jahren zuverlässig öffnen und schließen und ist für den mobilen Dauereinsatz konzipiert.</w:t>
      </w:r>
    </w:p>
    <w:p w14:paraId="4E426F4C" w14:textId="77777777" w:rsidR="00D52917" w:rsidRPr="00FC6BC8" w:rsidRDefault="00D52917" w:rsidP="00A7423F">
      <w:pPr>
        <w:spacing w:line="276" w:lineRule="auto"/>
        <w:rPr>
          <w:rFonts w:ascii="Calibri" w:hAnsi="Calibri" w:cs="Calibri"/>
        </w:rPr>
      </w:pPr>
    </w:p>
    <w:p w14:paraId="65B4A4AD" w14:textId="523B8DDD" w:rsidR="00D52917" w:rsidRPr="00FC6BC8" w:rsidRDefault="00D52917" w:rsidP="00A7423F">
      <w:pPr>
        <w:spacing w:line="276" w:lineRule="auto"/>
        <w:rPr>
          <w:rFonts w:ascii="Calibri" w:hAnsi="Calibri" w:cs="Calibri"/>
          <w:b/>
          <w:bCs/>
        </w:rPr>
      </w:pPr>
      <w:r w:rsidRPr="00FC6BC8">
        <w:rPr>
          <w:rFonts w:ascii="Calibri" w:hAnsi="Calibri" w:cs="Calibri"/>
          <w:b/>
          <w:bCs/>
        </w:rPr>
        <w:t xml:space="preserve">Made in </w:t>
      </w:r>
      <w:r w:rsidR="009E0582" w:rsidRPr="00FC6BC8">
        <w:rPr>
          <w:rFonts w:ascii="Calibri" w:hAnsi="Calibri" w:cs="Calibri"/>
          <w:b/>
          <w:bCs/>
        </w:rPr>
        <w:t>Hessen</w:t>
      </w:r>
      <w:r w:rsidR="001067A9" w:rsidRPr="00FC6BC8">
        <w:rPr>
          <w:rFonts w:ascii="Calibri" w:hAnsi="Calibri" w:cs="Calibri"/>
          <w:b/>
          <w:bCs/>
        </w:rPr>
        <w:t>:</w:t>
      </w:r>
      <w:r w:rsidR="009E0582" w:rsidRPr="00FC6BC8">
        <w:rPr>
          <w:rFonts w:ascii="Calibri" w:hAnsi="Calibri" w:cs="Calibri"/>
          <w:b/>
          <w:bCs/>
        </w:rPr>
        <w:t xml:space="preserve"> </w:t>
      </w:r>
      <w:r w:rsidRPr="00FC6BC8">
        <w:rPr>
          <w:rFonts w:ascii="Calibri" w:hAnsi="Calibri" w:cs="Calibri"/>
          <w:b/>
          <w:bCs/>
        </w:rPr>
        <w:t>Entwicklung und Fertigung unter einem Dach</w:t>
      </w:r>
    </w:p>
    <w:p w14:paraId="5E1E7A88" w14:textId="77777777" w:rsidR="00D52917" w:rsidRPr="00FC6BC8" w:rsidRDefault="00D52917" w:rsidP="00A7423F">
      <w:pPr>
        <w:spacing w:line="276" w:lineRule="auto"/>
        <w:rPr>
          <w:rFonts w:ascii="Calibri" w:hAnsi="Calibri" w:cs="Calibri"/>
        </w:rPr>
      </w:pPr>
    </w:p>
    <w:p w14:paraId="5C5FA736" w14:textId="561B01A8" w:rsidR="00D52917" w:rsidRPr="00FC6BC8" w:rsidRDefault="00D52917" w:rsidP="00A7423F">
      <w:pPr>
        <w:spacing w:line="276" w:lineRule="auto"/>
        <w:rPr>
          <w:rFonts w:ascii="Calibri" w:hAnsi="Calibri" w:cs="Calibri"/>
        </w:rPr>
      </w:pPr>
      <w:r w:rsidRPr="00FC6BC8">
        <w:rPr>
          <w:rFonts w:ascii="Calibri" w:hAnsi="Calibri" w:cs="Calibri"/>
        </w:rPr>
        <w:t>Die Fertigungstiefe von über 90 Prozent ist strategischer Vorteil. Im Werk in Eschenburg stehen Kunststoffverarbeitungsmaschinen neben Montagebändern, Prüfstände neben Entwicklungslaboren. Wenn ein Problem auftaucht, können Ingenieure direkt in die Fertigung gehen. Wenn ein Kunde eine Sonderlösung braucht, kann das Entwicklungsteam unmittelbar reagieren. Diese enge Verzahnung ermöglicht kurze Entwicklungszyklen und hohe Anpassungsfähigkeit.</w:t>
      </w:r>
      <w:r w:rsidR="00E549FF" w:rsidRPr="00FC6BC8">
        <w:rPr>
          <w:rFonts w:ascii="Calibri" w:hAnsi="Calibri" w:cs="Calibri"/>
        </w:rPr>
        <w:t xml:space="preserve"> </w:t>
      </w:r>
      <w:r w:rsidRPr="00FC6BC8">
        <w:rPr>
          <w:rFonts w:ascii="Calibri" w:hAnsi="Calibri" w:cs="Calibri"/>
        </w:rPr>
        <w:t>Die regionale Beschaffung weiterer Komponenten aus Deutschland und Europa sichert Lieferketten ab und reduziert Abhängigkeiten. REICH pflegt langfristige Partnerschaften mit Zulieferern und kann dadurch auch in volatilen Märkten lieferfähig bleiben.</w:t>
      </w:r>
    </w:p>
    <w:p w14:paraId="5C9EB435" w14:textId="77777777" w:rsidR="00D52917" w:rsidRPr="00FC6BC8" w:rsidRDefault="00D52917" w:rsidP="00A7423F">
      <w:pPr>
        <w:spacing w:line="276" w:lineRule="auto"/>
        <w:rPr>
          <w:rFonts w:ascii="Calibri" w:hAnsi="Calibri" w:cs="Calibri"/>
        </w:rPr>
      </w:pPr>
    </w:p>
    <w:p w14:paraId="4F743D2E" w14:textId="6BD8E4C0" w:rsidR="00D52917" w:rsidRPr="00FC6BC8" w:rsidRDefault="00D52917" w:rsidP="00A7423F">
      <w:pPr>
        <w:spacing w:line="276" w:lineRule="auto"/>
        <w:rPr>
          <w:rFonts w:ascii="Calibri" w:hAnsi="Calibri" w:cs="Calibri"/>
        </w:rPr>
      </w:pPr>
      <w:r w:rsidRPr="00FC6BC8">
        <w:rPr>
          <w:rFonts w:ascii="Calibri" w:hAnsi="Calibri" w:cs="Calibri"/>
        </w:rPr>
        <w:t xml:space="preserve">Die Entwicklungsabteilung arbeitet eng mit Fahrzeugherstellern zusammen. Viele Innovationen entstehen aus konkreten Anforderungen der Praxis. </w:t>
      </w:r>
      <w:r w:rsidR="00726F16" w:rsidRPr="00FC6BC8">
        <w:rPr>
          <w:rFonts w:ascii="Calibri" w:hAnsi="Calibri" w:cs="Calibri"/>
        </w:rPr>
        <w:t>Wo etwas im realen Einsatz nicht perfekt ist, wird angepasst, verfeinert und verbessert. Eine Pumpe läuft nicht nur auf dem Prüfstand leise, sondern überzeugt auch im realen Fahrzeug</w:t>
      </w:r>
      <w:r w:rsidR="00A0115C" w:rsidRPr="00FC6BC8">
        <w:rPr>
          <w:rFonts w:ascii="Calibri" w:hAnsi="Calibri" w:cs="Calibri"/>
        </w:rPr>
        <w:t>einsatz</w:t>
      </w:r>
      <w:r w:rsidR="00726F16" w:rsidRPr="00FC6BC8">
        <w:rPr>
          <w:rFonts w:ascii="Calibri" w:hAnsi="Calibri" w:cs="Calibri"/>
        </w:rPr>
        <w:t>.</w:t>
      </w:r>
      <w:r w:rsidRPr="00FC6BC8">
        <w:rPr>
          <w:rFonts w:ascii="Calibri" w:hAnsi="Calibri" w:cs="Calibri"/>
        </w:rPr>
        <w:t xml:space="preserve"> </w:t>
      </w:r>
      <w:r w:rsidR="0084409C" w:rsidRPr="00FC6BC8">
        <w:rPr>
          <w:rFonts w:ascii="Calibri" w:hAnsi="Calibri" w:cs="Calibri"/>
        </w:rPr>
        <w:t xml:space="preserve">Wird </w:t>
      </w:r>
      <w:r w:rsidR="00B82F80" w:rsidRPr="00FC6BC8">
        <w:rPr>
          <w:rFonts w:ascii="Calibri" w:hAnsi="Calibri" w:cs="Calibri"/>
        </w:rPr>
        <w:t>ein bestimmter</w:t>
      </w:r>
      <w:r w:rsidRPr="00FC6BC8">
        <w:rPr>
          <w:rFonts w:ascii="Calibri" w:hAnsi="Calibri" w:cs="Calibri"/>
        </w:rPr>
        <w:t xml:space="preserve"> </w:t>
      </w:r>
      <w:r w:rsidR="00B82F80" w:rsidRPr="00FC6BC8">
        <w:rPr>
          <w:rFonts w:ascii="Calibri" w:hAnsi="Calibri" w:cs="Calibri"/>
        </w:rPr>
        <w:t xml:space="preserve">neuer </w:t>
      </w:r>
      <w:r w:rsidRPr="00FC6BC8">
        <w:rPr>
          <w:rFonts w:ascii="Calibri" w:hAnsi="Calibri" w:cs="Calibri"/>
        </w:rPr>
        <w:t>Steckverbinder</w:t>
      </w:r>
      <w:r w:rsidR="00B82F80" w:rsidRPr="00FC6BC8">
        <w:rPr>
          <w:rFonts w:ascii="Calibri" w:hAnsi="Calibri" w:cs="Calibri"/>
        </w:rPr>
        <w:t xml:space="preserve"> benötigt,</w:t>
      </w:r>
      <w:r w:rsidR="0084409C" w:rsidRPr="00FC6BC8">
        <w:rPr>
          <w:rFonts w:ascii="Calibri" w:hAnsi="Calibri" w:cs="Calibri"/>
        </w:rPr>
        <w:t xml:space="preserve"> wird dieser </w:t>
      </w:r>
      <w:r w:rsidR="00967479" w:rsidRPr="00FC6BC8">
        <w:rPr>
          <w:rFonts w:ascii="Calibri" w:hAnsi="Calibri" w:cs="Calibri"/>
        </w:rPr>
        <w:t xml:space="preserve">eigens </w:t>
      </w:r>
      <w:r w:rsidR="0084409C" w:rsidRPr="00FC6BC8">
        <w:rPr>
          <w:rFonts w:ascii="Calibri" w:hAnsi="Calibri" w:cs="Calibri"/>
        </w:rPr>
        <w:t xml:space="preserve">entwickelt und </w:t>
      </w:r>
      <w:r w:rsidR="00967479" w:rsidRPr="00FC6BC8">
        <w:rPr>
          <w:rFonts w:ascii="Calibri" w:hAnsi="Calibri" w:cs="Calibri"/>
        </w:rPr>
        <w:t>produziert</w:t>
      </w:r>
      <w:r w:rsidR="0084409C" w:rsidRPr="00FC6BC8">
        <w:rPr>
          <w:rFonts w:ascii="Calibri" w:hAnsi="Calibri" w:cs="Calibri"/>
        </w:rPr>
        <w:t xml:space="preserve">. </w:t>
      </w:r>
      <w:r w:rsidRPr="00FC6BC8">
        <w:rPr>
          <w:rFonts w:ascii="Calibri" w:hAnsi="Calibri" w:cs="Calibri"/>
        </w:rPr>
        <w:t xml:space="preserve">So entsteht Technik, die nicht im Labor erdacht, sondern </w:t>
      </w:r>
      <w:r w:rsidR="00D21C70" w:rsidRPr="00FC6BC8">
        <w:rPr>
          <w:rFonts w:ascii="Calibri" w:hAnsi="Calibri" w:cs="Calibri"/>
          <w:kern w:val="0"/>
        </w:rPr>
        <w:t>praxisnah aus der entsprechenden Anforderung heraus entwickelt wurde und somit als echter Mehrwert in die nächste Fahrzeuggeneration einfließt</w:t>
      </w:r>
      <w:r w:rsidRPr="00FC6BC8">
        <w:rPr>
          <w:rFonts w:ascii="Calibri" w:hAnsi="Calibri" w:cs="Calibri"/>
        </w:rPr>
        <w:t>.</w:t>
      </w:r>
    </w:p>
    <w:p w14:paraId="395BE514" w14:textId="77777777" w:rsidR="00D52917" w:rsidRPr="00FC6BC8" w:rsidRDefault="00D52917" w:rsidP="00A7423F">
      <w:pPr>
        <w:spacing w:line="276" w:lineRule="auto"/>
        <w:rPr>
          <w:rFonts w:ascii="Calibri" w:hAnsi="Calibri" w:cs="Calibri"/>
        </w:rPr>
      </w:pPr>
    </w:p>
    <w:p w14:paraId="1570022A" w14:textId="77777777" w:rsidR="00D52917" w:rsidRPr="00FC6BC8" w:rsidRDefault="00D52917" w:rsidP="00A7423F">
      <w:pPr>
        <w:spacing w:line="276" w:lineRule="auto"/>
        <w:rPr>
          <w:rFonts w:ascii="Calibri" w:hAnsi="Calibri" w:cs="Calibri"/>
          <w:b/>
          <w:bCs/>
        </w:rPr>
      </w:pPr>
      <w:r w:rsidRPr="00FC6BC8">
        <w:rPr>
          <w:rFonts w:ascii="Calibri" w:hAnsi="Calibri" w:cs="Calibri"/>
          <w:b/>
          <w:bCs/>
        </w:rPr>
        <w:t>Partnerschaft auf Augenhöhe</w:t>
      </w:r>
    </w:p>
    <w:p w14:paraId="050FCD31" w14:textId="77777777" w:rsidR="00D52917" w:rsidRPr="00FC6BC8" w:rsidRDefault="00D52917" w:rsidP="00A7423F">
      <w:pPr>
        <w:spacing w:line="276" w:lineRule="auto"/>
        <w:rPr>
          <w:rFonts w:ascii="Calibri" w:hAnsi="Calibri" w:cs="Calibri"/>
        </w:rPr>
      </w:pPr>
    </w:p>
    <w:p w14:paraId="4F243EA0" w14:textId="52D8EFD1" w:rsidR="00D52917" w:rsidRPr="00FC6BC8" w:rsidRDefault="00D52917" w:rsidP="00A7423F">
      <w:pPr>
        <w:spacing w:line="276" w:lineRule="auto"/>
        <w:rPr>
          <w:rFonts w:ascii="Calibri" w:hAnsi="Calibri" w:cs="Calibri"/>
        </w:rPr>
      </w:pPr>
      <w:r w:rsidRPr="00FC6BC8">
        <w:rPr>
          <w:rFonts w:ascii="Calibri" w:hAnsi="Calibri" w:cs="Calibri"/>
        </w:rPr>
        <w:t>REICH versteht sich als langfristiger Entwicklungs- und Produktionspartner. Das beginnt bereits in frühen Projektphasen: Gemeinsame Auslegung der Wassersysteme, Prototypenbau, Testserie, Serienanlauf. Die Erfahrung aus 50 Jahren Fahrzeugbau fließt in jedes Projekt ein. REICH kennt die typischen Herausforderungen</w:t>
      </w:r>
      <w:r w:rsidR="001231C1" w:rsidRPr="00FC6BC8">
        <w:rPr>
          <w:rFonts w:ascii="Calibri" w:hAnsi="Calibri" w:cs="Calibri"/>
        </w:rPr>
        <w:t xml:space="preserve">, </w:t>
      </w:r>
      <w:r w:rsidRPr="00FC6BC8">
        <w:rPr>
          <w:rFonts w:ascii="Calibri" w:hAnsi="Calibri" w:cs="Calibri"/>
        </w:rPr>
        <w:t xml:space="preserve">weiß, wo Probleme </w:t>
      </w:r>
      <w:r w:rsidR="001231C1" w:rsidRPr="00FC6BC8">
        <w:rPr>
          <w:rFonts w:ascii="Calibri" w:hAnsi="Calibri" w:cs="Calibri"/>
        </w:rPr>
        <w:t>auftreten können,</w:t>
      </w:r>
      <w:r w:rsidRPr="00FC6BC8">
        <w:rPr>
          <w:rFonts w:ascii="Calibri" w:hAnsi="Calibri" w:cs="Calibri"/>
        </w:rPr>
        <w:t xml:space="preserve"> und bietet erprobte Lösungen.</w:t>
      </w:r>
      <w:r w:rsidR="00904D16" w:rsidRPr="00FC6BC8">
        <w:rPr>
          <w:rFonts w:ascii="Calibri" w:hAnsi="Calibri" w:cs="Calibri"/>
        </w:rPr>
        <w:t xml:space="preserve"> </w:t>
      </w:r>
      <w:r w:rsidRPr="00FC6BC8">
        <w:rPr>
          <w:rFonts w:ascii="Calibri" w:hAnsi="Calibri" w:cs="Calibri"/>
        </w:rPr>
        <w:t xml:space="preserve">Auch </w:t>
      </w:r>
      <w:r w:rsidR="00EC63F3" w:rsidRPr="00FC6BC8">
        <w:rPr>
          <w:rFonts w:ascii="Calibri" w:hAnsi="Calibri" w:cs="Calibri"/>
        </w:rPr>
        <w:t xml:space="preserve">danach </w:t>
      </w:r>
      <w:r w:rsidRPr="00FC6BC8">
        <w:rPr>
          <w:rFonts w:ascii="Calibri" w:hAnsi="Calibri" w:cs="Calibri"/>
        </w:rPr>
        <w:t xml:space="preserve">bleibt REICH zuverlässiger Partner: Technischer Support bei Servicearbeiten, schnelle Ersatzteilversorgung, kontinuierliche Weiterentwicklung. </w:t>
      </w:r>
      <w:r w:rsidR="00416C45" w:rsidRPr="00FC6BC8">
        <w:rPr>
          <w:rFonts w:ascii="Calibri" w:hAnsi="Calibri" w:cs="Calibri"/>
        </w:rPr>
        <w:t>Hier</w:t>
      </w:r>
      <w:r w:rsidRPr="00FC6BC8">
        <w:rPr>
          <w:rFonts w:ascii="Calibri" w:hAnsi="Calibri" w:cs="Calibri"/>
        </w:rPr>
        <w:t xml:space="preserve"> denkt </w:t>
      </w:r>
      <w:r w:rsidR="00416C45" w:rsidRPr="00FC6BC8">
        <w:rPr>
          <w:rFonts w:ascii="Calibri" w:hAnsi="Calibri" w:cs="Calibri"/>
        </w:rPr>
        <w:t xml:space="preserve">man </w:t>
      </w:r>
      <w:r w:rsidRPr="00FC6BC8">
        <w:rPr>
          <w:rFonts w:ascii="Calibri" w:hAnsi="Calibri" w:cs="Calibri"/>
        </w:rPr>
        <w:t>in Fahrzeuglebenszyklen, nicht in Quartalszahlen.</w:t>
      </w:r>
    </w:p>
    <w:p w14:paraId="3C836FEB" w14:textId="77777777" w:rsidR="00D52917" w:rsidRPr="00FC6BC8" w:rsidRDefault="00D52917" w:rsidP="00A7423F">
      <w:pPr>
        <w:spacing w:line="276" w:lineRule="auto"/>
        <w:rPr>
          <w:rFonts w:ascii="Calibri" w:hAnsi="Calibri" w:cs="Calibri"/>
        </w:rPr>
      </w:pPr>
    </w:p>
    <w:p w14:paraId="19696483" w14:textId="0E485F47" w:rsidR="00D52917" w:rsidRPr="00FC6BC8" w:rsidRDefault="00D52917" w:rsidP="00A7423F">
      <w:pPr>
        <w:spacing w:line="276" w:lineRule="auto"/>
        <w:rPr>
          <w:rFonts w:ascii="Calibri" w:hAnsi="Calibri" w:cs="Calibri"/>
        </w:rPr>
      </w:pPr>
      <w:r w:rsidRPr="00FC6BC8">
        <w:rPr>
          <w:rFonts w:ascii="Calibri" w:hAnsi="Calibri" w:cs="Calibri"/>
        </w:rPr>
        <w:lastRenderedPageBreak/>
        <w:t xml:space="preserve">Für Fahrzeughersteller, die Wert auf durchgängige Qualität, Montageeffizienz und langfristige Verfügbarkeit legen, ist REICH Water Solutions </w:t>
      </w:r>
      <w:r w:rsidR="00784DCF" w:rsidRPr="00FC6BC8">
        <w:rPr>
          <w:rFonts w:ascii="Calibri" w:hAnsi="Calibri" w:cs="Calibri"/>
        </w:rPr>
        <w:t>die</w:t>
      </w:r>
      <w:r w:rsidRPr="00FC6BC8">
        <w:rPr>
          <w:rFonts w:ascii="Calibri" w:hAnsi="Calibri" w:cs="Calibri"/>
        </w:rPr>
        <w:t xml:space="preserve"> richtige</w:t>
      </w:r>
      <w:r w:rsidR="0033495D" w:rsidRPr="00FC6BC8">
        <w:rPr>
          <w:rFonts w:ascii="Calibri" w:hAnsi="Calibri" w:cs="Calibri"/>
        </w:rPr>
        <w:t xml:space="preserve"> </w:t>
      </w:r>
      <w:r w:rsidR="00784DCF" w:rsidRPr="00FC6BC8">
        <w:rPr>
          <w:rFonts w:ascii="Calibri" w:hAnsi="Calibri" w:cs="Calibri"/>
        </w:rPr>
        <w:t>Wahl</w:t>
      </w:r>
      <w:r w:rsidRPr="00FC6BC8">
        <w:rPr>
          <w:rFonts w:ascii="Calibri" w:hAnsi="Calibri" w:cs="Calibri"/>
        </w:rPr>
        <w:t xml:space="preserve">. Ein Ansprechpartner für die gesamte Wasserversorgung. Ein System, das funktioniert. Expertise, die sich seit </w:t>
      </w:r>
      <w:r w:rsidR="00B14DFF" w:rsidRPr="00FC6BC8">
        <w:rPr>
          <w:rFonts w:ascii="Calibri" w:hAnsi="Calibri" w:cs="Calibri"/>
        </w:rPr>
        <w:t xml:space="preserve">über </w:t>
      </w:r>
      <w:r w:rsidRPr="00FC6BC8">
        <w:rPr>
          <w:rFonts w:ascii="Calibri" w:hAnsi="Calibri" w:cs="Calibri"/>
        </w:rPr>
        <w:t>50 Jahren bewährt.</w:t>
      </w:r>
    </w:p>
    <w:p w14:paraId="7B41BCC5" w14:textId="77777777" w:rsidR="00D52917" w:rsidRPr="00FC6BC8" w:rsidRDefault="00D52917" w:rsidP="00D52917">
      <w:pPr>
        <w:rPr>
          <w:rFonts w:ascii="Calibri" w:hAnsi="Calibri" w:cs="Calibri"/>
        </w:rPr>
      </w:pPr>
    </w:p>
    <w:p w14:paraId="23F3C0D6" w14:textId="77777777" w:rsidR="00D52917" w:rsidRPr="00FC6BC8" w:rsidRDefault="00D52917" w:rsidP="00D52917">
      <w:pPr>
        <w:rPr>
          <w:rFonts w:ascii="Calibri" w:hAnsi="Calibri" w:cs="Calibri"/>
        </w:rPr>
      </w:pPr>
    </w:p>
    <w:p w14:paraId="5939A18A" w14:textId="77777777" w:rsidR="00D52917" w:rsidRPr="00FC6BC8" w:rsidRDefault="00D52917" w:rsidP="00D52917">
      <w:pPr>
        <w:rPr>
          <w:rFonts w:ascii="Calibri" w:hAnsi="Calibri" w:cs="Calibri"/>
          <w:b/>
          <w:bCs/>
        </w:rPr>
      </w:pPr>
      <w:r w:rsidRPr="00FC6BC8">
        <w:rPr>
          <w:rFonts w:ascii="Calibri" w:hAnsi="Calibri" w:cs="Calibri"/>
          <w:b/>
          <w:bCs/>
        </w:rPr>
        <w:t>Pressekontakt:</w:t>
      </w:r>
    </w:p>
    <w:p w14:paraId="12F71622" w14:textId="77777777" w:rsidR="00D52917" w:rsidRPr="00FC6BC8" w:rsidRDefault="00D52917" w:rsidP="00D52917">
      <w:pPr>
        <w:rPr>
          <w:rFonts w:ascii="Calibri" w:hAnsi="Calibri" w:cs="Calibri"/>
        </w:rPr>
      </w:pPr>
      <w:r w:rsidRPr="00FC6BC8">
        <w:rPr>
          <w:rFonts w:ascii="Calibri" w:hAnsi="Calibri" w:cs="Calibri"/>
        </w:rPr>
        <w:t>Gero Weidemann</w:t>
      </w:r>
    </w:p>
    <w:p w14:paraId="2C18D884" w14:textId="77777777" w:rsidR="00D52917" w:rsidRPr="00FC6BC8" w:rsidRDefault="00D52917" w:rsidP="00D52917">
      <w:pPr>
        <w:rPr>
          <w:rFonts w:ascii="Calibri" w:hAnsi="Calibri" w:cs="Calibri"/>
        </w:rPr>
      </w:pPr>
      <w:r w:rsidRPr="00FC6BC8">
        <w:rPr>
          <w:rFonts w:ascii="Calibri" w:hAnsi="Calibri" w:cs="Calibri"/>
        </w:rPr>
        <w:t>FederhenSchneider GmbH</w:t>
      </w:r>
    </w:p>
    <w:p w14:paraId="3117B283" w14:textId="64982271" w:rsidR="004F1F48" w:rsidRPr="00FC6BC8" w:rsidRDefault="009E0582" w:rsidP="00D52917">
      <w:pPr>
        <w:rPr>
          <w:rFonts w:ascii="Calibri" w:hAnsi="Calibri" w:cs="Calibri"/>
        </w:rPr>
      </w:pPr>
      <w:hyperlink r:id="rId6" w:history="1">
        <w:r w:rsidRPr="00FC6BC8">
          <w:rPr>
            <w:rStyle w:val="Hyperlink"/>
            <w:rFonts w:ascii="Calibri" w:hAnsi="Calibri" w:cs="Calibri"/>
          </w:rPr>
          <w:t>gero.weidemann@federhenschneider.de</w:t>
        </w:r>
      </w:hyperlink>
    </w:p>
    <w:p w14:paraId="6C5C4380" w14:textId="77777777" w:rsidR="009E0582" w:rsidRPr="00FC6BC8" w:rsidRDefault="009E0582" w:rsidP="00D52917">
      <w:pPr>
        <w:rPr>
          <w:rFonts w:ascii="Calibri" w:hAnsi="Calibri" w:cs="Calibri"/>
        </w:rPr>
      </w:pPr>
    </w:p>
    <w:p w14:paraId="2C64985B" w14:textId="77777777" w:rsidR="006C4015" w:rsidRPr="00FC6BC8" w:rsidRDefault="006C4015" w:rsidP="006C4015">
      <w:pPr>
        <w:rPr>
          <w:rFonts w:ascii="Calibri" w:hAnsi="Calibri" w:cs="Calibri"/>
          <w:b/>
          <w:bCs/>
        </w:rPr>
      </w:pPr>
    </w:p>
    <w:p w14:paraId="26679CF1" w14:textId="40C3A382" w:rsidR="006C4015" w:rsidRPr="00FC6BC8" w:rsidRDefault="006C4015" w:rsidP="006C4015">
      <w:pPr>
        <w:rPr>
          <w:rFonts w:ascii="Calibri" w:hAnsi="Calibri" w:cs="Calibri"/>
          <w:b/>
          <w:bCs/>
        </w:rPr>
      </w:pPr>
      <w:r w:rsidRPr="00FC6BC8">
        <w:rPr>
          <w:rFonts w:ascii="Calibri" w:hAnsi="Calibri" w:cs="Calibri"/>
          <w:b/>
          <w:bCs/>
        </w:rPr>
        <w:t>REICH GmbH</w:t>
      </w:r>
    </w:p>
    <w:p w14:paraId="6FFC8591" w14:textId="77777777" w:rsidR="006C4015" w:rsidRPr="00FC6BC8" w:rsidRDefault="006C4015" w:rsidP="006C4015">
      <w:pPr>
        <w:rPr>
          <w:rFonts w:ascii="Calibri" w:hAnsi="Calibri" w:cs="Calibri"/>
        </w:rPr>
      </w:pPr>
      <w:r w:rsidRPr="00FC6BC8">
        <w:rPr>
          <w:rFonts w:ascii="Calibri" w:hAnsi="Calibri" w:cs="Calibri"/>
        </w:rPr>
        <w:t>Ahornweg 37</w:t>
      </w:r>
    </w:p>
    <w:p w14:paraId="459CF879" w14:textId="77777777" w:rsidR="006C4015" w:rsidRPr="00FC6BC8" w:rsidRDefault="006C4015" w:rsidP="006C4015">
      <w:pPr>
        <w:rPr>
          <w:rFonts w:ascii="Calibri" w:hAnsi="Calibri" w:cs="Calibri"/>
        </w:rPr>
      </w:pPr>
      <w:r w:rsidRPr="00FC6BC8">
        <w:rPr>
          <w:rFonts w:ascii="Calibri" w:hAnsi="Calibri" w:cs="Calibri"/>
        </w:rPr>
        <w:t>35713 Eschenburg</w:t>
      </w:r>
    </w:p>
    <w:p w14:paraId="31F509E8" w14:textId="77777777" w:rsidR="006C4015" w:rsidRPr="00FC6BC8" w:rsidRDefault="006C4015" w:rsidP="006C4015">
      <w:pPr>
        <w:rPr>
          <w:rFonts w:ascii="Calibri" w:hAnsi="Calibri" w:cs="Calibri"/>
        </w:rPr>
      </w:pPr>
      <w:r w:rsidRPr="00FC6BC8">
        <w:rPr>
          <w:rFonts w:ascii="Calibri" w:hAnsi="Calibri" w:cs="Calibri"/>
        </w:rPr>
        <w:t>www.reich-watersolutions.com</w:t>
      </w:r>
    </w:p>
    <w:p w14:paraId="2089DBDB" w14:textId="77777777" w:rsidR="006C4015" w:rsidRPr="00FC6BC8" w:rsidRDefault="006C4015" w:rsidP="006C4015">
      <w:pPr>
        <w:rPr>
          <w:rFonts w:ascii="Calibri" w:hAnsi="Calibri" w:cs="Calibri"/>
        </w:rPr>
      </w:pPr>
    </w:p>
    <w:p w14:paraId="63C41A7A" w14:textId="77777777" w:rsidR="006C4015" w:rsidRPr="00FC6BC8" w:rsidRDefault="006C4015" w:rsidP="006C4015">
      <w:pPr>
        <w:rPr>
          <w:rFonts w:ascii="Calibri" w:hAnsi="Calibri" w:cs="Calibri"/>
          <w:b/>
          <w:bCs/>
        </w:rPr>
      </w:pPr>
      <w:r w:rsidRPr="00FC6BC8">
        <w:rPr>
          <w:rFonts w:ascii="Calibri" w:hAnsi="Calibri" w:cs="Calibri"/>
          <w:b/>
          <w:bCs/>
        </w:rPr>
        <w:t>Stephan Baumeister</w:t>
      </w:r>
    </w:p>
    <w:p w14:paraId="7538A3D1" w14:textId="77777777" w:rsidR="006C4015" w:rsidRPr="00FC6BC8" w:rsidRDefault="006C4015" w:rsidP="006C4015">
      <w:pPr>
        <w:rPr>
          <w:rFonts w:ascii="Calibri" w:hAnsi="Calibri" w:cs="Calibri"/>
        </w:rPr>
      </w:pPr>
      <w:r w:rsidRPr="00FC6BC8">
        <w:rPr>
          <w:rFonts w:ascii="Calibri" w:hAnsi="Calibri" w:cs="Calibri"/>
        </w:rPr>
        <w:t>Leiter Verkauf / Sales Manager</w:t>
      </w:r>
    </w:p>
    <w:p w14:paraId="309E57F6" w14:textId="03B6994B" w:rsidR="009E0582" w:rsidRPr="008D2F59" w:rsidRDefault="006C4015" w:rsidP="006C4015">
      <w:pPr>
        <w:rPr>
          <w:rFonts w:ascii="Calibri" w:hAnsi="Calibri" w:cs="Calibri"/>
        </w:rPr>
      </w:pPr>
      <w:r w:rsidRPr="00FC6BC8">
        <w:rPr>
          <w:rFonts w:ascii="Calibri" w:hAnsi="Calibri" w:cs="Calibri"/>
        </w:rPr>
        <w:t>stephan.baumeister@reich-web.com</w:t>
      </w:r>
    </w:p>
    <w:p w14:paraId="0C59CE26" w14:textId="77777777" w:rsidR="008D2F59" w:rsidRPr="008D2F59" w:rsidRDefault="008D2F59">
      <w:pPr>
        <w:rPr>
          <w:rFonts w:ascii="Calibri" w:hAnsi="Calibri" w:cs="Calibri"/>
        </w:rPr>
      </w:pPr>
    </w:p>
    <w:sectPr w:rsidR="008D2F59" w:rsidRPr="008D2F5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CD7271" w14:textId="77777777" w:rsidR="001B250B" w:rsidRDefault="001B250B" w:rsidP="00E45E15">
      <w:r>
        <w:separator/>
      </w:r>
    </w:p>
  </w:endnote>
  <w:endnote w:type="continuationSeparator" w:id="0">
    <w:p w14:paraId="0E5A86D6" w14:textId="77777777" w:rsidR="001B250B" w:rsidRDefault="001B250B" w:rsidP="00E45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131928" w14:textId="77777777" w:rsidR="00A7423F" w:rsidRDefault="00A7423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E40B53" w14:textId="77777777" w:rsidR="00A7423F" w:rsidRDefault="00A7423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5CC51E" w14:textId="77777777" w:rsidR="00A7423F" w:rsidRDefault="00A7423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18098F" w14:textId="77777777" w:rsidR="001B250B" w:rsidRDefault="001B250B" w:rsidP="00E45E15">
      <w:r>
        <w:separator/>
      </w:r>
    </w:p>
  </w:footnote>
  <w:footnote w:type="continuationSeparator" w:id="0">
    <w:p w14:paraId="520EAEA8" w14:textId="77777777" w:rsidR="001B250B" w:rsidRDefault="001B250B" w:rsidP="00E45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78B061" w14:textId="77777777" w:rsidR="00A7423F" w:rsidRDefault="00A7423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35223E" w14:textId="77777777" w:rsidR="00E45E15" w:rsidRDefault="00E45E15" w:rsidP="00E45E15">
    <w:pPr>
      <w:pStyle w:val="Kopfzeile"/>
      <w:rPr>
        <w:rFonts w:ascii="Calibri" w:hAnsi="Calibri" w:cs="Calibri"/>
        <w:b/>
        <w:bCs/>
        <w:color w:val="7F7F7F" w:themeColor="text1" w:themeTint="80"/>
      </w:rPr>
    </w:pPr>
    <w:r>
      <w:rPr>
        <w:rFonts w:ascii="Calibri" w:hAnsi="Calibri" w:cs="Calibri"/>
        <w:noProof/>
      </w:rPr>
      <w:drawing>
        <wp:inline distT="0" distB="0" distL="0" distR="0" wp14:anchorId="28DE52D5" wp14:editId="741C7177">
          <wp:extent cx="1078965" cy="391886"/>
          <wp:effectExtent l="0" t="0" r="635" b="1905"/>
          <wp:docPr id="27950414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r w:rsidRPr="00F95E15">
      <w:rPr>
        <w:rFonts w:ascii="Calibri" w:hAnsi="Calibri" w:cs="Calibri"/>
        <w:b/>
        <w:bCs/>
        <w:color w:val="7F7F7F" w:themeColor="text1" w:themeTint="80"/>
      </w:rPr>
      <w:t xml:space="preserve"> </w:t>
    </w:r>
  </w:p>
  <w:p w14:paraId="706F8CF9" w14:textId="3F8E99D3" w:rsidR="00E45E15" w:rsidRPr="00062DD9" w:rsidRDefault="00B91195" w:rsidP="00B91195">
    <w:pPr>
      <w:pStyle w:val="Kopfzeile"/>
      <w:tabs>
        <w:tab w:val="clear" w:pos="4536"/>
        <w:tab w:val="clear" w:pos="9072"/>
        <w:tab w:val="left" w:pos="7591"/>
      </w:tabs>
      <w:rPr>
        <w:rFonts w:ascii="Calibri" w:hAnsi="Calibri" w:cs="Calibri"/>
        <w:b/>
        <w:bCs/>
        <w:color w:val="EE0000"/>
        <w:sz w:val="20"/>
        <w:szCs w:val="20"/>
      </w:rPr>
    </w:pPr>
    <w:r>
      <w:rPr>
        <w:rFonts w:ascii="Calibri" w:hAnsi="Calibri" w:cs="Calibri"/>
        <w:b/>
        <w:bCs/>
        <w:color w:val="EE0000"/>
        <w:sz w:val="20"/>
        <w:szCs w:val="20"/>
      </w:rPr>
      <w:tab/>
    </w:r>
    <w:r w:rsidR="00E45E15" w:rsidRPr="00062DD9">
      <w:rPr>
        <w:rFonts w:ascii="Calibri" w:hAnsi="Calibri" w:cs="Calibri"/>
        <w:b/>
        <w:bCs/>
        <w:color w:val="EE0000"/>
        <w:sz w:val="20"/>
        <w:szCs w:val="20"/>
      </w:rPr>
      <w:br/>
    </w:r>
    <w:r w:rsidR="00A7423F">
      <w:rPr>
        <w:rFonts w:ascii="Calibri" w:hAnsi="Calibri" w:cs="Calibri"/>
        <w:b/>
        <w:bCs/>
        <w:color w:val="EE0000"/>
        <w:sz w:val="20"/>
        <w:szCs w:val="20"/>
      </w:rPr>
      <w:t>Wissen und Technik:</w:t>
    </w:r>
    <w:r w:rsidR="00E95861" w:rsidRPr="00E95861">
      <w:t xml:space="preserve"> </w:t>
    </w:r>
    <w:r w:rsidR="00D93793" w:rsidRPr="00D93793">
      <w:rPr>
        <w:rFonts w:ascii="Calibri" w:hAnsi="Calibri" w:cs="Calibri"/>
        <w:b/>
        <w:bCs/>
        <w:color w:val="EE0000"/>
        <w:sz w:val="20"/>
        <w:szCs w:val="20"/>
      </w:rPr>
      <w:t>Systempartner für intelligente Wasserversorgung im Freizeitfahrzeugbau</w:t>
    </w:r>
  </w:p>
  <w:p w14:paraId="05AF15A7" w14:textId="77777777" w:rsidR="00E45E15" w:rsidRPr="00062DD9" w:rsidRDefault="00E45E15" w:rsidP="00E45E15">
    <w:pPr>
      <w:rPr>
        <w:rFonts w:ascii="Calibri" w:hAnsi="Calibri" w:cs="Calibr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332C26" w14:textId="77777777" w:rsidR="00A7423F" w:rsidRDefault="00A7423F">
    <w:pPr>
      <w:pStyle w:val="Kopfzeil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917"/>
    <w:rsid w:val="00015B35"/>
    <w:rsid w:val="00024B07"/>
    <w:rsid w:val="00082517"/>
    <w:rsid w:val="000959D1"/>
    <w:rsid w:val="000A5B90"/>
    <w:rsid w:val="000D3E69"/>
    <w:rsid w:val="001067A9"/>
    <w:rsid w:val="00110414"/>
    <w:rsid w:val="0011741D"/>
    <w:rsid w:val="001231C1"/>
    <w:rsid w:val="001319B3"/>
    <w:rsid w:val="00171FE6"/>
    <w:rsid w:val="00184FDD"/>
    <w:rsid w:val="001A561F"/>
    <w:rsid w:val="001B250B"/>
    <w:rsid w:val="001E7726"/>
    <w:rsid w:val="00231F23"/>
    <w:rsid w:val="002826A4"/>
    <w:rsid w:val="002B7C4B"/>
    <w:rsid w:val="002D334A"/>
    <w:rsid w:val="002D56F2"/>
    <w:rsid w:val="002F1E6B"/>
    <w:rsid w:val="0033495D"/>
    <w:rsid w:val="003361FF"/>
    <w:rsid w:val="00356C71"/>
    <w:rsid w:val="003A4EC9"/>
    <w:rsid w:val="003A5386"/>
    <w:rsid w:val="003B2CE4"/>
    <w:rsid w:val="003B519A"/>
    <w:rsid w:val="003F7A39"/>
    <w:rsid w:val="00416C45"/>
    <w:rsid w:val="00425A56"/>
    <w:rsid w:val="00465C98"/>
    <w:rsid w:val="004A02BF"/>
    <w:rsid w:val="004B7196"/>
    <w:rsid w:val="004C64EA"/>
    <w:rsid w:val="004D3B55"/>
    <w:rsid w:val="004F1F48"/>
    <w:rsid w:val="004F726A"/>
    <w:rsid w:val="00546CA5"/>
    <w:rsid w:val="00566EED"/>
    <w:rsid w:val="005748B7"/>
    <w:rsid w:val="005A5BFB"/>
    <w:rsid w:val="00600BEE"/>
    <w:rsid w:val="00603B16"/>
    <w:rsid w:val="00610EA9"/>
    <w:rsid w:val="00645D9A"/>
    <w:rsid w:val="006A5329"/>
    <w:rsid w:val="006B1D09"/>
    <w:rsid w:val="006C4015"/>
    <w:rsid w:val="006C585F"/>
    <w:rsid w:val="006C7A39"/>
    <w:rsid w:val="006D2533"/>
    <w:rsid w:val="006D456C"/>
    <w:rsid w:val="006E7E3D"/>
    <w:rsid w:val="006F6175"/>
    <w:rsid w:val="006F79A3"/>
    <w:rsid w:val="00726F16"/>
    <w:rsid w:val="00761743"/>
    <w:rsid w:val="00784DCF"/>
    <w:rsid w:val="00795E9B"/>
    <w:rsid w:val="007A2154"/>
    <w:rsid w:val="007A5939"/>
    <w:rsid w:val="007E4530"/>
    <w:rsid w:val="007F774E"/>
    <w:rsid w:val="008278FC"/>
    <w:rsid w:val="00832B1E"/>
    <w:rsid w:val="00833B8F"/>
    <w:rsid w:val="00834976"/>
    <w:rsid w:val="0084409C"/>
    <w:rsid w:val="00860B97"/>
    <w:rsid w:val="00870D4F"/>
    <w:rsid w:val="0088747C"/>
    <w:rsid w:val="008B3CDC"/>
    <w:rsid w:val="008C39A5"/>
    <w:rsid w:val="008D10B1"/>
    <w:rsid w:val="008D2F59"/>
    <w:rsid w:val="008F001A"/>
    <w:rsid w:val="00904D16"/>
    <w:rsid w:val="00967479"/>
    <w:rsid w:val="009B59F5"/>
    <w:rsid w:val="009C15E2"/>
    <w:rsid w:val="009E0582"/>
    <w:rsid w:val="009F4DDB"/>
    <w:rsid w:val="00A0115C"/>
    <w:rsid w:val="00A24955"/>
    <w:rsid w:val="00A46BA5"/>
    <w:rsid w:val="00A7423F"/>
    <w:rsid w:val="00A83C64"/>
    <w:rsid w:val="00A87F31"/>
    <w:rsid w:val="00AA335B"/>
    <w:rsid w:val="00AA3E54"/>
    <w:rsid w:val="00AB5EE6"/>
    <w:rsid w:val="00AD205B"/>
    <w:rsid w:val="00AE03D9"/>
    <w:rsid w:val="00AF2A53"/>
    <w:rsid w:val="00B14DFF"/>
    <w:rsid w:val="00B1702A"/>
    <w:rsid w:val="00B240CF"/>
    <w:rsid w:val="00B52369"/>
    <w:rsid w:val="00B82F80"/>
    <w:rsid w:val="00B91195"/>
    <w:rsid w:val="00B951DA"/>
    <w:rsid w:val="00BC6965"/>
    <w:rsid w:val="00BE4C1D"/>
    <w:rsid w:val="00C03E0D"/>
    <w:rsid w:val="00C1557C"/>
    <w:rsid w:val="00C94E7A"/>
    <w:rsid w:val="00CA0843"/>
    <w:rsid w:val="00CA7914"/>
    <w:rsid w:val="00CB7A7E"/>
    <w:rsid w:val="00CC6CCC"/>
    <w:rsid w:val="00D21C70"/>
    <w:rsid w:val="00D26529"/>
    <w:rsid w:val="00D52917"/>
    <w:rsid w:val="00D64608"/>
    <w:rsid w:val="00D93793"/>
    <w:rsid w:val="00DC277E"/>
    <w:rsid w:val="00DC4CCE"/>
    <w:rsid w:val="00E271B9"/>
    <w:rsid w:val="00E45E15"/>
    <w:rsid w:val="00E549FF"/>
    <w:rsid w:val="00E5682B"/>
    <w:rsid w:val="00E80DFB"/>
    <w:rsid w:val="00E81610"/>
    <w:rsid w:val="00E8171D"/>
    <w:rsid w:val="00E95861"/>
    <w:rsid w:val="00E96907"/>
    <w:rsid w:val="00EA0B45"/>
    <w:rsid w:val="00EC3C7F"/>
    <w:rsid w:val="00EC63F3"/>
    <w:rsid w:val="00EF063F"/>
    <w:rsid w:val="00F07BB2"/>
    <w:rsid w:val="00F1222D"/>
    <w:rsid w:val="00F26CF1"/>
    <w:rsid w:val="00F474D0"/>
    <w:rsid w:val="00F51D9E"/>
    <w:rsid w:val="00F67BDD"/>
    <w:rsid w:val="00F76507"/>
    <w:rsid w:val="00FC6B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DC01DD3"/>
  <w15:chartTrackingRefBased/>
  <w15:docId w15:val="{E7DBEB3A-1355-2B49-A4FA-69D07698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529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529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5291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5291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5291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5291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5291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5291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5291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291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5291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5291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5291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5291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5291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5291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5291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52917"/>
    <w:rPr>
      <w:rFonts w:eastAsiaTheme="majorEastAsia" w:cstheme="majorBidi"/>
      <w:color w:val="272727" w:themeColor="text1" w:themeTint="D8"/>
    </w:rPr>
  </w:style>
  <w:style w:type="paragraph" w:styleId="Titel">
    <w:name w:val="Title"/>
    <w:basedOn w:val="Standard"/>
    <w:next w:val="Standard"/>
    <w:link w:val="TitelZchn"/>
    <w:uiPriority w:val="10"/>
    <w:qFormat/>
    <w:rsid w:val="00D5291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291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5291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5291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5291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52917"/>
    <w:rPr>
      <w:i/>
      <w:iCs/>
      <w:color w:val="404040" w:themeColor="text1" w:themeTint="BF"/>
    </w:rPr>
  </w:style>
  <w:style w:type="paragraph" w:styleId="Listenabsatz">
    <w:name w:val="List Paragraph"/>
    <w:basedOn w:val="Standard"/>
    <w:uiPriority w:val="34"/>
    <w:qFormat/>
    <w:rsid w:val="00D52917"/>
    <w:pPr>
      <w:ind w:left="720"/>
      <w:contextualSpacing/>
    </w:pPr>
  </w:style>
  <w:style w:type="character" w:styleId="IntensiveHervorhebung">
    <w:name w:val="Intense Emphasis"/>
    <w:basedOn w:val="Absatz-Standardschriftart"/>
    <w:uiPriority w:val="21"/>
    <w:qFormat/>
    <w:rsid w:val="00D52917"/>
    <w:rPr>
      <w:i/>
      <w:iCs/>
      <w:color w:val="0F4761" w:themeColor="accent1" w:themeShade="BF"/>
    </w:rPr>
  </w:style>
  <w:style w:type="paragraph" w:styleId="IntensivesZitat">
    <w:name w:val="Intense Quote"/>
    <w:basedOn w:val="Standard"/>
    <w:next w:val="Standard"/>
    <w:link w:val="IntensivesZitatZchn"/>
    <w:uiPriority w:val="30"/>
    <w:qFormat/>
    <w:rsid w:val="00D529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52917"/>
    <w:rPr>
      <w:i/>
      <w:iCs/>
      <w:color w:val="0F4761" w:themeColor="accent1" w:themeShade="BF"/>
    </w:rPr>
  </w:style>
  <w:style w:type="character" w:styleId="IntensiverVerweis">
    <w:name w:val="Intense Reference"/>
    <w:basedOn w:val="Absatz-Standardschriftart"/>
    <w:uiPriority w:val="32"/>
    <w:qFormat/>
    <w:rsid w:val="00D52917"/>
    <w:rPr>
      <w:b/>
      <w:bCs/>
      <w:smallCaps/>
      <w:color w:val="0F4761" w:themeColor="accent1" w:themeShade="BF"/>
      <w:spacing w:val="5"/>
    </w:rPr>
  </w:style>
  <w:style w:type="character" w:styleId="Hyperlink">
    <w:name w:val="Hyperlink"/>
    <w:basedOn w:val="Absatz-Standardschriftart"/>
    <w:uiPriority w:val="99"/>
    <w:unhideWhenUsed/>
    <w:rsid w:val="009E0582"/>
    <w:rPr>
      <w:color w:val="467886" w:themeColor="hyperlink"/>
      <w:u w:val="single"/>
    </w:rPr>
  </w:style>
  <w:style w:type="character" w:styleId="NichtaufgelsteErwhnung">
    <w:name w:val="Unresolved Mention"/>
    <w:basedOn w:val="Absatz-Standardschriftart"/>
    <w:uiPriority w:val="99"/>
    <w:semiHidden/>
    <w:unhideWhenUsed/>
    <w:rsid w:val="009E0582"/>
    <w:rPr>
      <w:color w:val="605E5C"/>
      <w:shd w:val="clear" w:color="auto" w:fill="E1DFDD"/>
    </w:rPr>
  </w:style>
  <w:style w:type="paragraph" w:styleId="Kopfzeile">
    <w:name w:val="header"/>
    <w:basedOn w:val="Standard"/>
    <w:link w:val="KopfzeileZchn"/>
    <w:uiPriority w:val="99"/>
    <w:unhideWhenUsed/>
    <w:rsid w:val="00E45E15"/>
    <w:pPr>
      <w:tabs>
        <w:tab w:val="center" w:pos="4536"/>
        <w:tab w:val="right" w:pos="9072"/>
      </w:tabs>
    </w:pPr>
  </w:style>
  <w:style w:type="character" w:customStyle="1" w:styleId="KopfzeileZchn">
    <w:name w:val="Kopfzeile Zchn"/>
    <w:basedOn w:val="Absatz-Standardschriftart"/>
    <w:link w:val="Kopfzeile"/>
    <w:uiPriority w:val="99"/>
    <w:rsid w:val="00E45E15"/>
  </w:style>
  <w:style w:type="paragraph" w:styleId="Fuzeile">
    <w:name w:val="footer"/>
    <w:basedOn w:val="Standard"/>
    <w:link w:val="FuzeileZchn"/>
    <w:uiPriority w:val="99"/>
    <w:unhideWhenUsed/>
    <w:rsid w:val="00E45E15"/>
    <w:pPr>
      <w:tabs>
        <w:tab w:val="center" w:pos="4536"/>
        <w:tab w:val="right" w:pos="9072"/>
      </w:tabs>
    </w:pPr>
  </w:style>
  <w:style w:type="character" w:customStyle="1" w:styleId="FuzeileZchn">
    <w:name w:val="Fußzeile Zchn"/>
    <w:basedOn w:val="Absatz-Standardschriftart"/>
    <w:link w:val="Fuzeile"/>
    <w:uiPriority w:val="99"/>
    <w:rsid w:val="00E45E15"/>
  </w:style>
  <w:style w:type="paragraph" w:customStyle="1" w:styleId="font-claude-response-body">
    <w:name w:val="font-claude-response-body"/>
    <w:basedOn w:val="Standard"/>
    <w:rsid w:val="00833B8F"/>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833B8F"/>
    <w:rPr>
      <w:b/>
      <w:bCs/>
    </w:rPr>
  </w:style>
  <w:style w:type="paragraph" w:customStyle="1" w:styleId="is-empty">
    <w:name w:val="is-empty"/>
    <w:basedOn w:val="Standard"/>
    <w:rsid w:val="00833B8F"/>
    <w:pPr>
      <w:spacing w:before="100" w:beforeAutospacing="1" w:after="100" w:afterAutospacing="1"/>
    </w:pPr>
    <w:rPr>
      <w:rFonts w:ascii="Times New Roman" w:eastAsia="Times New Roman" w:hAnsi="Times New Roman" w:cs="Times New Roman"/>
      <w:kern w:val="0"/>
      <w:lang w:eastAsia="de-DE"/>
      <w14:ligatures w14:val="none"/>
    </w:rPr>
  </w:style>
  <w:style w:type="character" w:styleId="Kommentarzeichen">
    <w:name w:val="annotation reference"/>
    <w:basedOn w:val="Absatz-Standardschriftart"/>
    <w:uiPriority w:val="99"/>
    <w:semiHidden/>
    <w:unhideWhenUsed/>
    <w:rsid w:val="008C39A5"/>
    <w:rPr>
      <w:sz w:val="16"/>
      <w:szCs w:val="16"/>
    </w:rPr>
  </w:style>
  <w:style w:type="paragraph" w:styleId="Kommentartext">
    <w:name w:val="annotation text"/>
    <w:basedOn w:val="Standard"/>
    <w:link w:val="KommentartextZchn"/>
    <w:uiPriority w:val="99"/>
    <w:semiHidden/>
    <w:unhideWhenUsed/>
    <w:rsid w:val="008C39A5"/>
    <w:rPr>
      <w:sz w:val="20"/>
      <w:szCs w:val="20"/>
    </w:rPr>
  </w:style>
  <w:style w:type="character" w:customStyle="1" w:styleId="KommentartextZchn">
    <w:name w:val="Kommentartext Zchn"/>
    <w:basedOn w:val="Absatz-Standardschriftart"/>
    <w:link w:val="Kommentartext"/>
    <w:uiPriority w:val="99"/>
    <w:semiHidden/>
    <w:rsid w:val="008C39A5"/>
    <w:rPr>
      <w:sz w:val="20"/>
      <w:szCs w:val="20"/>
    </w:rPr>
  </w:style>
  <w:style w:type="paragraph" w:styleId="Kommentarthema">
    <w:name w:val="annotation subject"/>
    <w:basedOn w:val="Kommentartext"/>
    <w:next w:val="Kommentartext"/>
    <w:link w:val="KommentarthemaZchn"/>
    <w:uiPriority w:val="99"/>
    <w:semiHidden/>
    <w:unhideWhenUsed/>
    <w:rsid w:val="008C39A5"/>
    <w:rPr>
      <w:b/>
      <w:bCs/>
    </w:rPr>
  </w:style>
  <w:style w:type="character" w:customStyle="1" w:styleId="KommentarthemaZchn">
    <w:name w:val="Kommentarthema Zchn"/>
    <w:basedOn w:val="KommentartextZchn"/>
    <w:link w:val="Kommentarthema"/>
    <w:uiPriority w:val="99"/>
    <w:semiHidden/>
    <w:rsid w:val="008C39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ro.weidemann@federhenschneider.d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1364</Words>
  <Characters>10000</Characters>
  <Application>Microsoft Office Word</Application>
  <DocSecurity>0</DocSecurity>
  <Lines>181</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14</cp:revision>
  <dcterms:created xsi:type="dcterms:W3CDTF">2026-03-02T10:45:00Z</dcterms:created>
  <dcterms:modified xsi:type="dcterms:W3CDTF">2026-06-30T13:53:00Z</dcterms:modified>
</cp:coreProperties>
</file>